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bookmarkEnd w:id="0"/>
    <w:p w:rsidR="009E4650" w:rsidRDefault="00962D76">
      <w:pPr>
        <w:pStyle w:val="BodyText"/>
        <w:rPr>
          <w:sz w:val="20"/>
        </w:rPr>
      </w:pPr>
      <w:r>
        <w:rPr>
          <w:noProof/>
          <w:sz w:val="20"/>
        </w:rPr>
        <mc:AlternateContent>
          <mc:Choice Requires="wps">
            <w:drawing>
              <wp:anchor distT="0" distB="0" distL="0" distR="0" simplePos="0" relativeHeight="15729152" behindDoc="0" locked="0" layoutInCell="1" allowOverlap="1">
                <wp:simplePos x="0" y="0"/>
                <wp:positionH relativeFrom="page">
                  <wp:posOffset>6431475</wp:posOffset>
                </wp:positionH>
                <wp:positionV relativeFrom="page">
                  <wp:posOffset>409126</wp:posOffset>
                </wp:positionV>
                <wp:extent cx="391795" cy="986028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91795" cy="9860280"/>
                        </a:xfrm>
                        <a:prstGeom prst="rect">
                          <a:avLst/>
                        </a:prstGeom>
                      </wps:spPr>
                      <wps:txbx>
                        <w:txbxContent>
                          <w:p w:rsidR="009E4650" w:rsidRDefault="00962D76">
                            <w:pPr>
                              <w:spacing w:line="597" w:lineRule="exact"/>
                              <w:ind w:left="20"/>
                              <w:rPr>
                                <w:b/>
                                <w:sz w:val="52"/>
                              </w:rPr>
                            </w:pPr>
                            <w:r>
                              <w:rPr>
                                <w:b/>
                                <w:sz w:val="52"/>
                              </w:rPr>
                              <w:t>FUNDAMENTALS</w:t>
                            </w:r>
                            <w:r>
                              <w:rPr>
                                <w:b/>
                                <w:spacing w:val="-8"/>
                                <w:sz w:val="52"/>
                              </w:rPr>
                              <w:t xml:space="preserve"> </w:t>
                            </w:r>
                            <w:r>
                              <w:rPr>
                                <w:b/>
                                <w:sz w:val="52"/>
                              </w:rPr>
                              <w:t>OF</w:t>
                            </w:r>
                            <w:r>
                              <w:rPr>
                                <w:b/>
                                <w:spacing w:val="-5"/>
                                <w:sz w:val="52"/>
                              </w:rPr>
                              <w:t xml:space="preserve"> </w:t>
                            </w:r>
                            <w:r>
                              <w:rPr>
                                <w:b/>
                                <w:sz w:val="52"/>
                              </w:rPr>
                              <w:t>PATHOLOGICAL</w:t>
                            </w:r>
                            <w:r>
                              <w:rPr>
                                <w:b/>
                                <w:spacing w:val="-3"/>
                                <w:sz w:val="52"/>
                              </w:rPr>
                              <w:t xml:space="preserve"> </w:t>
                            </w:r>
                            <w:r>
                              <w:rPr>
                                <w:b/>
                                <w:sz w:val="52"/>
                              </w:rPr>
                              <w:t>HUMAN</w:t>
                            </w:r>
                            <w:r>
                              <w:rPr>
                                <w:b/>
                                <w:spacing w:val="-5"/>
                                <w:sz w:val="52"/>
                              </w:rPr>
                              <w:t xml:space="preserve"> </w:t>
                            </w:r>
                            <w:r>
                              <w:rPr>
                                <w:b/>
                                <w:spacing w:val="-2"/>
                                <w:sz w:val="52"/>
                              </w:rPr>
                              <w:t>PHYSIOLOGY</w:t>
                            </w:r>
                          </w:p>
                        </w:txbxContent>
                      </wps:txbx>
                      <wps:bodyPr vert="vert270"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 o:spid="_x0000_s1026" type="#_x0000_t202" style="position:absolute;margin-left:506.4pt;margin-top:32.2pt;width:30.85pt;height:776.4pt;z-index:157291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" filled="f" stroked="f">
                <v:path arrowok="t"/>
                <v:textbox style="layout-flow:vertical;mso-layout-flow-alt:bottom-to-top" inset="0,0,0,0">
                  <w:txbxContent>
                    <w:p w:rsidR="009E4650" w:rsidRDefault="00962D76">
                      <w:pPr>
                        <w:spacing w:line="597" w:lineRule="exact"/>
                        <w:ind w:left="20"/>
                        <w:rPr>
                          <w:b/>
                          <w:sz w:val="52"/>
                        </w:rPr>
                      </w:pPr>
                      <w:r>
                        <w:rPr>
                          <w:b/>
                          <w:sz w:val="52"/>
                        </w:rPr>
                        <w:t>FUNDAMENTALS</w:t>
                      </w:r>
                      <w:r>
                        <w:rPr>
                          <w:b/>
                          <w:spacing w:val="-8"/>
                          <w:sz w:val="52"/>
                        </w:rPr>
                        <w:t xml:space="preserve"> </w:t>
                      </w:r>
                      <w:r>
                        <w:rPr>
                          <w:b/>
                          <w:sz w:val="52"/>
                        </w:rPr>
                        <w:t>OF</w:t>
                      </w:r>
                      <w:r>
                        <w:rPr>
                          <w:b/>
                          <w:spacing w:val="-5"/>
                          <w:sz w:val="52"/>
                        </w:rPr>
                        <w:t xml:space="preserve"> </w:t>
                      </w:r>
                      <w:r>
                        <w:rPr>
                          <w:b/>
                          <w:sz w:val="52"/>
                        </w:rPr>
                        <w:t>PATHOLOGICAL</w:t>
                      </w:r>
                      <w:r>
                        <w:rPr>
                          <w:b/>
                          <w:spacing w:val="-3"/>
                          <w:sz w:val="52"/>
                        </w:rPr>
                        <w:t xml:space="preserve"> </w:t>
                      </w:r>
                      <w:r>
                        <w:rPr>
                          <w:b/>
                          <w:sz w:val="52"/>
                        </w:rPr>
                        <w:t>HUMAN</w:t>
                      </w:r>
                      <w:r>
                        <w:rPr>
                          <w:b/>
                          <w:spacing w:val="-5"/>
                          <w:sz w:val="52"/>
                        </w:rPr>
                        <w:t xml:space="preserve"> </w:t>
                      </w:r>
                      <w:r>
                        <w:rPr>
                          <w:b/>
                          <w:spacing w:val="-2"/>
                          <w:sz w:val="52"/>
                        </w:rPr>
                        <w:t>PHYSIOLOGY</w:t>
                      </w:r>
                    </w:p>
                  </w:txbxContent>
                </v:textbox>
                <w10:wrap anchorx="page" anchory="page"/>
              </v:shape>
            </w:pict>
          </mc:Fallback>
        </mc:AlternateContent>
      </w:r>
    </w:p>
    <w:p w:rsidR="009E4650" w:rsidRDefault="009E4650">
      <w:pPr>
        <w:pStyle w:val="BodyText"/>
        <w:rPr>
          <w:sz w:val="20"/>
        </w:rPr>
      </w:pPr>
    </w:p>
    <w:p w:rsidR="009E4650" w:rsidRDefault="009E4650">
      <w:pPr>
        <w:pStyle w:val="BodyText"/>
        <w:rPr>
          <w:sz w:val="20"/>
        </w:rPr>
      </w:pPr>
    </w:p>
    <w:p w:rsidR="009E4650" w:rsidRDefault="009E4650">
      <w:pPr>
        <w:pStyle w:val="BodyText"/>
        <w:rPr>
          <w:sz w:val="20"/>
        </w:rPr>
      </w:pPr>
    </w:p>
    <w:p w:rsidR="009E4650" w:rsidRDefault="009E4650">
      <w:pPr>
        <w:pStyle w:val="BodyText"/>
        <w:rPr>
          <w:sz w:val="20"/>
        </w:rPr>
      </w:pPr>
    </w:p>
    <w:p w:rsidR="009E4650" w:rsidRDefault="009E4650">
      <w:pPr>
        <w:pStyle w:val="BodyText"/>
        <w:rPr>
          <w:sz w:val="20"/>
        </w:rPr>
      </w:pPr>
    </w:p>
    <w:p w:rsidR="009E4650" w:rsidRDefault="009E4650">
      <w:pPr>
        <w:pStyle w:val="BodyText"/>
        <w:rPr>
          <w:sz w:val="20"/>
        </w:rPr>
      </w:pPr>
    </w:p>
    <w:p w:rsidR="009E4650" w:rsidRDefault="009E4650">
      <w:pPr>
        <w:pStyle w:val="BodyText"/>
        <w:rPr>
          <w:sz w:val="20"/>
        </w:rPr>
      </w:pPr>
    </w:p>
    <w:p w:rsidR="009E4650" w:rsidRDefault="009E4650">
      <w:pPr>
        <w:pStyle w:val="BodyText"/>
        <w:rPr>
          <w:sz w:val="20"/>
        </w:rPr>
      </w:pPr>
    </w:p>
    <w:p w:rsidR="009E4650" w:rsidRDefault="009E4650">
      <w:pPr>
        <w:pStyle w:val="BodyText"/>
        <w:rPr>
          <w:sz w:val="20"/>
        </w:rPr>
      </w:pPr>
    </w:p>
    <w:p w:rsidR="009E4650" w:rsidRDefault="009E4650">
      <w:pPr>
        <w:pStyle w:val="BodyText"/>
        <w:rPr>
          <w:sz w:val="20"/>
        </w:rPr>
      </w:pPr>
    </w:p>
    <w:p w:rsidR="009E4650" w:rsidRDefault="009E4650">
      <w:pPr>
        <w:pStyle w:val="BodyText"/>
        <w:rPr>
          <w:sz w:val="20"/>
        </w:rPr>
      </w:pPr>
    </w:p>
    <w:p w:rsidR="009E4650" w:rsidRDefault="009E4650">
      <w:pPr>
        <w:pStyle w:val="BodyText"/>
        <w:spacing w:before="172"/>
        <w:rPr>
          <w:sz w:val="20"/>
        </w:rPr>
      </w:pPr>
    </w:p>
    <w:p w:rsidR="009E4650" w:rsidRDefault="00962D76">
      <w:pPr>
        <w:pStyle w:val="BodyText"/>
        <w:ind w:left="5139"/>
        <w:rPr>
          <w:sz w:val="20"/>
        </w:rPr>
      </w:pPr>
      <w:r>
        <w:rPr>
          <w:noProof/>
          <w:sz w:val="20"/>
        </w:rPr>
        <w:drawing>
          <wp:inline distT="0" distB="0" distL="0" distR="0">
            <wp:extent cx="1033816" cy="1695450"/>
            <wp:effectExtent l="0" t="0" r="0" b="0"/>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5" cstate="print"/>
                    <a:stretch>
                      <a:fillRect/>
                    </a:stretch>
                  </pic:blipFill>
                  <pic:spPr>
                    <a:xfrm>
                      <a:off x="0" y="0"/>
                      <a:ext cx="1033816" cy="1695450"/>
                    </a:xfrm>
                    <a:prstGeom prst="rect">
                      <a:avLst/>
                    </a:prstGeom>
                  </pic:spPr>
                </pic:pic>
              </a:graphicData>
            </a:graphic>
          </wp:inline>
        </w:drawing>
      </w:r>
    </w:p>
    <w:p w:rsidR="009E4650" w:rsidRDefault="009E4650">
      <w:pPr>
        <w:pStyle w:val="BodyText"/>
        <w:rPr>
          <w:sz w:val="20"/>
        </w:rPr>
      </w:pPr>
    </w:p>
    <w:p w:rsidR="009E4650" w:rsidRDefault="009E4650">
      <w:pPr>
        <w:pStyle w:val="BodyText"/>
        <w:rPr>
          <w:sz w:val="20"/>
        </w:rPr>
      </w:pPr>
    </w:p>
    <w:p w:rsidR="009E4650" w:rsidRDefault="009E4650">
      <w:pPr>
        <w:pStyle w:val="BodyText"/>
        <w:rPr>
          <w:sz w:val="20"/>
        </w:rPr>
      </w:pPr>
    </w:p>
    <w:p w:rsidR="009E4650" w:rsidRDefault="009E4650">
      <w:pPr>
        <w:pStyle w:val="BodyText"/>
        <w:rPr>
          <w:sz w:val="20"/>
        </w:rPr>
      </w:pPr>
    </w:p>
    <w:p w:rsidR="009E4650" w:rsidRDefault="009E4650">
      <w:pPr>
        <w:pStyle w:val="BodyText"/>
        <w:rPr>
          <w:sz w:val="20"/>
        </w:rPr>
      </w:pPr>
    </w:p>
    <w:p w:rsidR="009E4650" w:rsidRDefault="009E4650">
      <w:pPr>
        <w:pStyle w:val="BodyText"/>
        <w:rPr>
          <w:sz w:val="20"/>
        </w:rPr>
      </w:pPr>
    </w:p>
    <w:p w:rsidR="009E4650" w:rsidRDefault="009E4650">
      <w:pPr>
        <w:pStyle w:val="BodyText"/>
        <w:rPr>
          <w:sz w:val="20"/>
        </w:rPr>
      </w:pPr>
    </w:p>
    <w:p w:rsidR="009E4650" w:rsidRDefault="009E4650">
      <w:pPr>
        <w:pStyle w:val="BodyText"/>
        <w:rPr>
          <w:sz w:val="20"/>
        </w:rPr>
      </w:pPr>
    </w:p>
    <w:p w:rsidR="009E4650" w:rsidRDefault="009E4650">
      <w:pPr>
        <w:pStyle w:val="BodyText"/>
        <w:rPr>
          <w:sz w:val="20"/>
        </w:rPr>
      </w:pPr>
    </w:p>
    <w:p w:rsidR="009E4650" w:rsidRDefault="009E4650">
      <w:pPr>
        <w:pStyle w:val="BodyText"/>
        <w:rPr>
          <w:sz w:val="20"/>
        </w:rPr>
      </w:pPr>
    </w:p>
    <w:p w:rsidR="009E4650" w:rsidRDefault="00962D76">
      <w:pPr>
        <w:pStyle w:val="BodyText"/>
        <w:spacing w:before="18"/>
        <w:rPr>
          <w:sz w:val="20"/>
        </w:rPr>
      </w:pPr>
      <w:r>
        <w:rPr>
          <w:noProof/>
          <w:sz w:val="20"/>
        </w:rPr>
        <mc:AlternateContent>
          <mc:Choice Requires="wps">
            <w:drawing>
              <wp:anchor distT="0" distB="0" distL="0" distR="0" simplePos="0" relativeHeight="487587840" behindDoc="1" locked="0" layoutInCell="1" allowOverlap="1">
                <wp:simplePos x="0" y="0"/>
                <wp:positionH relativeFrom="page">
                  <wp:posOffset>882700</wp:posOffset>
                </wp:positionH>
                <wp:positionV relativeFrom="paragraph">
                  <wp:posOffset>173273</wp:posOffset>
                </wp:positionV>
                <wp:extent cx="5450205" cy="649605"/>
                <wp:effectExtent l="0" t="0" r="0" b="0"/>
                <wp:wrapTopAndBottom/>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50205" cy="649605"/>
                        </a:xfrm>
                        <a:prstGeom prst="rect">
                          <a:avLst/>
                        </a:prstGeom>
                        <a:solidFill>
                          <a:srgbClr val="F8F8F9"/>
                        </a:solidFill>
                      </wps:spPr>
                      <wps:txbx>
                        <w:txbxContent>
                          <w:p w:rsidR="009E4650" w:rsidRDefault="00962D76">
                            <w:pPr>
                              <w:spacing w:line="482" w:lineRule="exact"/>
                              <w:ind w:left="1395"/>
                              <w:jc w:val="center"/>
                              <w:rPr>
                                <w:b/>
                                <w:color w:val="000000"/>
                                <w:sz w:val="42"/>
                              </w:rPr>
                            </w:pPr>
                            <w:r>
                              <w:rPr>
                                <w:b/>
                                <w:color w:val="1F2023"/>
                                <w:sz w:val="42"/>
                              </w:rPr>
                              <w:t>PHARMACY -</w:t>
                            </w:r>
                            <w:r>
                              <w:rPr>
                                <w:b/>
                                <w:color w:val="1F2023"/>
                                <w:spacing w:val="-1"/>
                                <w:sz w:val="42"/>
                              </w:rPr>
                              <w:t xml:space="preserve"> </w:t>
                            </w:r>
                            <w:r>
                              <w:rPr>
                                <w:b/>
                                <w:color w:val="1F2023"/>
                                <w:spacing w:val="-2"/>
                                <w:sz w:val="42"/>
                              </w:rPr>
                              <w:t>INTEGRATED</w:t>
                            </w:r>
                          </w:p>
                          <w:p w:rsidR="009E4650" w:rsidRDefault="00962D76">
                            <w:pPr>
                              <w:spacing w:before="57"/>
                              <w:ind w:left="1395" w:right="2"/>
                              <w:jc w:val="center"/>
                              <w:rPr>
                                <w:b/>
                                <w:color w:val="000000"/>
                                <w:sz w:val="42"/>
                              </w:rPr>
                            </w:pPr>
                            <w:r>
                              <w:rPr>
                                <w:b/>
                                <w:color w:val="1F2023"/>
                                <w:sz w:val="42"/>
                              </w:rPr>
                              <w:t xml:space="preserve">ACADEMIC </w:t>
                            </w:r>
                            <w:r>
                              <w:rPr>
                                <w:b/>
                                <w:color w:val="1F2023"/>
                                <w:spacing w:val="-2"/>
                                <w:sz w:val="42"/>
                              </w:rPr>
                              <w:t>STUDIES</w:t>
                            </w:r>
                          </w:p>
                        </w:txbxContent>
                      </wps:txbx>
                      <wps:bodyPr wrap="square" lIns="0" tIns="0" rIns="0" bIns="0" rtlCol="0">
                        <a:noAutofit/>
                      </wps:bodyPr>
                    </wps:wsp>
                  </a:graphicData>
                </a:graphic>
              </wp:anchor>
            </w:drawing>
          </mc:Choice>
          <mc:Fallback>
            <w:pict>
              <v:shape id="Textbox 3" o:spid="_x0000_s1027" type="#_x0000_t202" style="position:absolute;margin-left:69.5pt;margin-top:13.65pt;width:429.15pt;height:51.15pt;z-index:-1572864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" fillcolor="#f8f8f9" stroked="f">
                <v:path arrowok="t"/>
                <v:textbox inset="0,0,0,0">
                  <w:txbxContent>
                    <w:p w:rsidR="009E4650" w:rsidRDefault="00962D76">
                      <w:pPr>
                        <w:spacing w:line="482" w:lineRule="exact"/>
                        <w:ind w:left="1395"/>
                        <w:jc w:val="center"/>
                        <w:rPr>
                          <w:b/>
                          <w:color w:val="000000"/>
                          <w:sz w:val="42"/>
                        </w:rPr>
                      </w:pPr>
                      <w:r>
                        <w:rPr>
                          <w:b/>
                          <w:color w:val="1F2023"/>
                          <w:sz w:val="42"/>
                        </w:rPr>
                        <w:t>PHARMACY -</w:t>
                      </w:r>
                      <w:r>
                        <w:rPr>
                          <w:b/>
                          <w:color w:val="1F2023"/>
                          <w:spacing w:val="-1"/>
                          <w:sz w:val="42"/>
                        </w:rPr>
                        <w:t xml:space="preserve"> </w:t>
                      </w:r>
                      <w:r>
                        <w:rPr>
                          <w:b/>
                          <w:color w:val="1F2023"/>
                          <w:spacing w:val="-2"/>
                          <w:sz w:val="42"/>
                        </w:rPr>
                        <w:t>INTEGRATED</w:t>
                      </w:r>
                    </w:p>
                    <w:p w:rsidR="009E4650" w:rsidRDefault="00962D76">
                      <w:pPr>
                        <w:spacing w:before="57"/>
                        <w:ind w:left="1395" w:right="2"/>
                        <w:jc w:val="center"/>
                        <w:rPr>
                          <w:b/>
                          <w:color w:val="000000"/>
                          <w:sz w:val="42"/>
                        </w:rPr>
                      </w:pPr>
                      <w:r>
                        <w:rPr>
                          <w:b/>
                          <w:color w:val="1F2023"/>
                          <w:sz w:val="42"/>
                        </w:rPr>
                        <w:t xml:space="preserve">ACADEMIC </w:t>
                      </w:r>
                      <w:r>
                        <w:rPr>
                          <w:b/>
                          <w:color w:val="1F2023"/>
                          <w:spacing w:val="-2"/>
                          <w:sz w:val="42"/>
                        </w:rPr>
                        <w:t>STUDIES</w:t>
                      </w:r>
                    </w:p>
                  </w:txbxContent>
                </v:textbox>
                <w10:wrap type="topAndBottom" anchorx="page"/>
              </v:shape>
            </w:pict>
          </mc:Fallback>
        </mc:AlternateContent>
      </w:r>
    </w:p>
    <w:p w:rsidR="009E4650" w:rsidRDefault="009E4650">
      <w:pPr>
        <w:pStyle w:val="BodyText"/>
        <w:rPr>
          <w:sz w:val="32"/>
        </w:rPr>
      </w:pPr>
    </w:p>
    <w:p w:rsidR="009E4650" w:rsidRDefault="00962D76">
      <w:pPr>
        <w:ind w:left="4028"/>
        <w:rPr>
          <w:b/>
          <w:sz w:val="32"/>
        </w:rPr>
      </w:pPr>
      <w:r>
        <w:rPr>
          <w:b/>
          <w:sz w:val="32"/>
        </w:rPr>
        <w:t>SECOND</w:t>
      </w:r>
      <w:r>
        <w:rPr>
          <w:b/>
          <w:spacing w:val="-8"/>
          <w:sz w:val="32"/>
        </w:rPr>
        <w:t xml:space="preserve"> </w:t>
      </w:r>
      <w:r>
        <w:rPr>
          <w:b/>
          <w:sz w:val="32"/>
        </w:rPr>
        <w:t>YEAR</w:t>
      </w:r>
      <w:r>
        <w:rPr>
          <w:b/>
          <w:spacing w:val="-10"/>
          <w:sz w:val="32"/>
        </w:rPr>
        <w:t xml:space="preserve"> </w:t>
      </w:r>
      <w:r>
        <w:rPr>
          <w:b/>
          <w:sz w:val="32"/>
        </w:rPr>
        <w:t>OF</w:t>
      </w:r>
      <w:r>
        <w:rPr>
          <w:b/>
          <w:spacing w:val="-9"/>
          <w:sz w:val="32"/>
        </w:rPr>
        <w:t xml:space="preserve"> </w:t>
      </w:r>
      <w:r>
        <w:rPr>
          <w:b/>
          <w:spacing w:val="-2"/>
          <w:sz w:val="32"/>
        </w:rPr>
        <w:t>STUDY</w:t>
      </w:r>
    </w:p>
    <w:p w:rsidR="009E4650" w:rsidRDefault="009E4650">
      <w:pPr>
        <w:pStyle w:val="BodyText"/>
        <w:rPr>
          <w:b/>
          <w:sz w:val="32"/>
        </w:rPr>
      </w:pPr>
    </w:p>
    <w:p w:rsidR="009E4650" w:rsidRDefault="009E4650">
      <w:pPr>
        <w:pStyle w:val="BodyText"/>
        <w:rPr>
          <w:b/>
          <w:sz w:val="32"/>
        </w:rPr>
      </w:pPr>
    </w:p>
    <w:p w:rsidR="009E4650" w:rsidRDefault="009E4650">
      <w:pPr>
        <w:pStyle w:val="BodyText"/>
        <w:rPr>
          <w:b/>
          <w:sz w:val="32"/>
        </w:rPr>
      </w:pPr>
    </w:p>
    <w:p w:rsidR="009E4650" w:rsidRDefault="009E4650">
      <w:pPr>
        <w:pStyle w:val="BodyText"/>
        <w:rPr>
          <w:b/>
          <w:sz w:val="32"/>
        </w:rPr>
      </w:pPr>
    </w:p>
    <w:p w:rsidR="009E4650" w:rsidRDefault="009E4650">
      <w:pPr>
        <w:pStyle w:val="BodyText"/>
        <w:rPr>
          <w:b/>
          <w:sz w:val="32"/>
        </w:rPr>
      </w:pPr>
    </w:p>
    <w:p w:rsidR="009E4650" w:rsidRDefault="009E4650">
      <w:pPr>
        <w:pStyle w:val="BodyText"/>
        <w:rPr>
          <w:b/>
          <w:sz w:val="32"/>
        </w:rPr>
      </w:pPr>
    </w:p>
    <w:p w:rsidR="009E4650" w:rsidRDefault="009E4650">
      <w:pPr>
        <w:pStyle w:val="BodyText"/>
        <w:rPr>
          <w:b/>
          <w:sz w:val="32"/>
        </w:rPr>
      </w:pPr>
    </w:p>
    <w:p w:rsidR="009E4650" w:rsidRDefault="009E4650">
      <w:pPr>
        <w:pStyle w:val="BodyText"/>
        <w:spacing w:before="264"/>
        <w:rPr>
          <w:b/>
          <w:sz w:val="32"/>
        </w:rPr>
      </w:pPr>
    </w:p>
    <w:p w:rsidR="009E4650" w:rsidRDefault="00440EE6">
      <w:pPr>
        <w:spacing w:before="1"/>
        <w:ind w:left="853"/>
        <w:jc w:val="center"/>
        <w:rPr>
          <w:sz w:val="40"/>
        </w:rPr>
      </w:pPr>
      <w:r>
        <w:rPr>
          <w:spacing w:val="-2"/>
          <w:sz w:val="40"/>
        </w:rPr>
        <w:t>2025</w:t>
      </w:r>
      <w:r w:rsidR="00962D76">
        <w:rPr>
          <w:spacing w:val="-2"/>
          <w:sz w:val="40"/>
        </w:rPr>
        <w:t>/202</w:t>
      </w:r>
      <w:r>
        <w:rPr>
          <w:spacing w:val="-2"/>
          <w:sz w:val="40"/>
        </w:rPr>
        <w:t>6</w:t>
      </w:r>
      <w:r w:rsidR="00962D76">
        <w:rPr>
          <w:spacing w:val="-2"/>
          <w:sz w:val="40"/>
        </w:rPr>
        <w:t>.</w:t>
      </w:r>
    </w:p>
    <w:p w:rsidR="009E4650" w:rsidRDefault="009E4650">
      <w:pPr>
        <w:jc w:val="center"/>
        <w:rPr>
          <w:sz w:val="40"/>
        </w:rPr>
        <w:sectPr w:rsidR="009E4650">
          <w:type w:val="continuous"/>
          <w:pgSz w:w="11910" w:h="16850"/>
          <w:pgMar w:top="1940" w:right="425" w:bottom="280" w:left="425" w:header="720" w:footer="720" w:gutter="0"/>
          <w:cols w:space="720"/>
        </w:sectPr>
      </w:pPr>
    </w:p>
    <w:p w:rsidR="009E4650" w:rsidRDefault="00962D76">
      <w:pPr>
        <w:spacing w:before="63"/>
        <w:ind w:left="141"/>
        <w:rPr>
          <w:sz w:val="28"/>
        </w:rPr>
      </w:pPr>
      <w:r>
        <w:rPr>
          <w:spacing w:val="-2"/>
          <w:sz w:val="28"/>
        </w:rPr>
        <w:lastRenderedPageBreak/>
        <w:t>Subject:</w:t>
      </w:r>
    </w:p>
    <w:p w:rsidR="009E4650" w:rsidRDefault="009E4650">
      <w:pPr>
        <w:pStyle w:val="BodyText"/>
        <w:spacing w:before="277"/>
        <w:rPr>
          <w:sz w:val="28"/>
        </w:rPr>
      </w:pPr>
    </w:p>
    <w:p w:rsidR="009E4650" w:rsidRDefault="00962D76">
      <w:pPr>
        <w:ind w:left="338"/>
        <w:rPr>
          <w:b/>
          <w:sz w:val="32"/>
        </w:rPr>
      </w:pPr>
      <w:r>
        <w:rPr>
          <w:b/>
          <w:sz w:val="32"/>
        </w:rPr>
        <w:t>FUNDAMENTALS</w:t>
      </w:r>
      <w:r>
        <w:rPr>
          <w:b/>
          <w:spacing w:val="-19"/>
          <w:sz w:val="32"/>
        </w:rPr>
        <w:t xml:space="preserve"> </w:t>
      </w:r>
      <w:r>
        <w:rPr>
          <w:b/>
          <w:sz w:val="32"/>
        </w:rPr>
        <w:t>OF</w:t>
      </w:r>
      <w:r>
        <w:rPr>
          <w:b/>
          <w:spacing w:val="-18"/>
          <w:sz w:val="32"/>
        </w:rPr>
        <w:t xml:space="preserve"> </w:t>
      </w:r>
      <w:r>
        <w:rPr>
          <w:b/>
          <w:sz w:val="32"/>
        </w:rPr>
        <w:t>PATHOLOGICAL</w:t>
      </w:r>
      <w:r>
        <w:rPr>
          <w:b/>
          <w:spacing w:val="-17"/>
          <w:sz w:val="32"/>
        </w:rPr>
        <w:t xml:space="preserve"> </w:t>
      </w:r>
      <w:r>
        <w:rPr>
          <w:b/>
          <w:sz w:val="32"/>
        </w:rPr>
        <w:t>HUMAN</w:t>
      </w:r>
      <w:r>
        <w:rPr>
          <w:b/>
          <w:spacing w:val="-18"/>
          <w:sz w:val="32"/>
        </w:rPr>
        <w:t xml:space="preserve"> </w:t>
      </w:r>
      <w:r>
        <w:rPr>
          <w:b/>
          <w:spacing w:val="-2"/>
          <w:sz w:val="32"/>
        </w:rPr>
        <w:t>PHYSIOLOGY</w:t>
      </w:r>
    </w:p>
    <w:p w:rsidR="009E4650" w:rsidRDefault="009E4650">
      <w:pPr>
        <w:pStyle w:val="BodyText"/>
        <w:rPr>
          <w:b/>
          <w:sz w:val="32"/>
        </w:rPr>
      </w:pPr>
    </w:p>
    <w:p w:rsidR="009E4650" w:rsidRDefault="009E4650">
      <w:pPr>
        <w:pStyle w:val="BodyText"/>
        <w:spacing w:before="91"/>
        <w:rPr>
          <w:b/>
          <w:sz w:val="32"/>
        </w:rPr>
      </w:pPr>
    </w:p>
    <w:p w:rsidR="009E4650" w:rsidRDefault="00962D76">
      <w:pPr>
        <w:ind w:left="141" w:right="942"/>
        <w:rPr>
          <w:sz w:val="24"/>
        </w:rPr>
      </w:pPr>
      <w:r>
        <w:rPr>
          <w:sz w:val="24"/>
        </w:rPr>
        <w:t>The</w:t>
      </w:r>
      <w:r>
        <w:rPr>
          <w:spacing w:val="-4"/>
          <w:sz w:val="24"/>
        </w:rPr>
        <w:t xml:space="preserve"> </w:t>
      </w:r>
      <w:r>
        <w:rPr>
          <w:sz w:val="24"/>
        </w:rPr>
        <w:t>subject</w:t>
      </w:r>
      <w:r>
        <w:rPr>
          <w:spacing w:val="-2"/>
          <w:sz w:val="24"/>
        </w:rPr>
        <w:t xml:space="preserve"> </w:t>
      </w:r>
      <w:r>
        <w:rPr>
          <w:sz w:val="24"/>
        </w:rPr>
        <w:t>is</w:t>
      </w:r>
      <w:r>
        <w:rPr>
          <w:spacing w:val="-2"/>
          <w:sz w:val="24"/>
        </w:rPr>
        <w:t xml:space="preserve"> </w:t>
      </w:r>
      <w:r>
        <w:rPr>
          <w:sz w:val="24"/>
        </w:rPr>
        <w:t>valued</w:t>
      </w:r>
      <w:r>
        <w:rPr>
          <w:spacing w:val="-2"/>
          <w:sz w:val="24"/>
        </w:rPr>
        <w:t xml:space="preserve"> </w:t>
      </w:r>
      <w:r>
        <w:rPr>
          <w:sz w:val="24"/>
        </w:rPr>
        <w:t>with</w:t>
      </w:r>
      <w:r>
        <w:rPr>
          <w:spacing w:val="-1"/>
          <w:sz w:val="24"/>
        </w:rPr>
        <w:t xml:space="preserve"> </w:t>
      </w:r>
      <w:r>
        <w:rPr>
          <w:sz w:val="24"/>
        </w:rPr>
        <w:t>4</w:t>
      </w:r>
      <w:r>
        <w:rPr>
          <w:spacing w:val="-2"/>
          <w:sz w:val="24"/>
        </w:rPr>
        <w:t xml:space="preserve"> </w:t>
      </w:r>
      <w:r>
        <w:rPr>
          <w:sz w:val="24"/>
        </w:rPr>
        <w:t>EPTS</w:t>
      </w:r>
      <w:r>
        <w:rPr>
          <w:spacing w:val="-2"/>
          <w:sz w:val="24"/>
        </w:rPr>
        <w:t xml:space="preserve"> </w:t>
      </w:r>
      <w:r>
        <w:rPr>
          <w:sz w:val="24"/>
        </w:rPr>
        <w:t>(European</w:t>
      </w:r>
      <w:r>
        <w:rPr>
          <w:spacing w:val="-2"/>
          <w:sz w:val="24"/>
        </w:rPr>
        <w:t xml:space="preserve"> </w:t>
      </w:r>
      <w:r>
        <w:rPr>
          <w:sz w:val="24"/>
        </w:rPr>
        <w:t>Points</w:t>
      </w:r>
      <w:r>
        <w:rPr>
          <w:spacing w:val="-2"/>
          <w:sz w:val="24"/>
        </w:rPr>
        <w:t xml:space="preserve"> </w:t>
      </w:r>
      <w:r>
        <w:rPr>
          <w:sz w:val="24"/>
        </w:rPr>
        <w:t>Transfer</w:t>
      </w:r>
      <w:r>
        <w:rPr>
          <w:spacing w:val="-2"/>
          <w:sz w:val="24"/>
        </w:rPr>
        <w:t xml:space="preserve"> </w:t>
      </w:r>
      <w:r>
        <w:rPr>
          <w:sz w:val="24"/>
        </w:rPr>
        <w:t>System)</w:t>
      </w:r>
      <w:r>
        <w:rPr>
          <w:spacing w:val="-1"/>
          <w:sz w:val="24"/>
        </w:rPr>
        <w:t xml:space="preserve"> </w:t>
      </w:r>
      <w:r>
        <w:rPr>
          <w:sz w:val="24"/>
        </w:rPr>
        <w:t>points.</w:t>
      </w:r>
      <w:r>
        <w:rPr>
          <w:spacing w:val="-2"/>
          <w:sz w:val="24"/>
        </w:rPr>
        <w:t xml:space="preserve"> </w:t>
      </w:r>
      <w:r>
        <w:rPr>
          <w:sz w:val="24"/>
        </w:rPr>
        <w:t>There</w:t>
      </w:r>
      <w:r>
        <w:rPr>
          <w:spacing w:val="-4"/>
          <w:sz w:val="24"/>
        </w:rPr>
        <w:t xml:space="preserve"> </w:t>
      </w:r>
      <w:r>
        <w:rPr>
          <w:sz w:val="24"/>
        </w:rPr>
        <w:t>are</w:t>
      </w:r>
      <w:r>
        <w:rPr>
          <w:spacing w:val="-3"/>
          <w:sz w:val="24"/>
        </w:rPr>
        <w:t xml:space="preserve"> </w:t>
      </w:r>
      <w:r w:rsidR="00440EE6">
        <w:rPr>
          <w:sz w:val="24"/>
        </w:rPr>
        <w:t>4</w:t>
      </w:r>
      <w:r w:rsidR="00440EE6">
        <w:rPr>
          <w:spacing w:val="-2"/>
          <w:sz w:val="24"/>
        </w:rPr>
        <w:t>-school</w:t>
      </w:r>
      <w:r>
        <w:rPr>
          <w:spacing w:val="-2"/>
          <w:sz w:val="24"/>
        </w:rPr>
        <w:t xml:space="preserve"> </w:t>
      </w:r>
      <w:r>
        <w:rPr>
          <w:sz w:val="24"/>
        </w:rPr>
        <w:t>class of active teaching weekly (2 class of lectures and 2 class of practical learning)</w:t>
      </w:r>
    </w:p>
    <w:p w:rsidR="009E4650" w:rsidRDefault="009E4650">
      <w:pPr>
        <w:rPr>
          <w:sz w:val="24"/>
        </w:rPr>
        <w:sectPr w:rsidR="009E4650">
          <w:pgSz w:w="11910" w:h="16850"/>
          <w:pgMar w:top="1100" w:right="425" w:bottom="280" w:left="425" w:header="720" w:footer="720" w:gutter="0"/>
          <w:cols w:space="720"/>
        </w:sectPr>
      </w:pPr>
    </w:p>
    <w:p w:rsidR="009E4650" w:rsidRDefault="00962D76">
      <w:pPr>
        <w:spacing w:before="65"/>
        <w:ind w:left="993"/>
        <w:rPr>
          <w:b/>
          <w:sz w:val="28"/>
        </w:rPr>
      </w:pPr>
      <w:r>
        <w:rPr>
          <w:b/>
          <w:spacing w:val="-2"/>
          <w:sz w:val="28"/>
        </w:rPr>
        <w:lastRenderedPageBreak/>
        <w:t>TEACHERS:</w:t>
      </w:r>
    </w:p>
    <w:p w:rsidR="009E4650" w:rsidRDefault="009E4650">
      <w:pPr>
        <w:pStyle w:val="BodyText"/>
        <w:spacing w:before="3"/>
        <w:rPr>
          <w:b/>
          <w:sz w:val="20"/>
        </w:rPr>
      </w:pPr>
    </w:p>
    <w:tbl>
      <w:tblPr>
        <w:tblW w:w="0" w:type="auto"/>
        <w:tblInd w:w="8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73"/>
        <w:gridCol w:w="3620"/>
        <w:gridCol w:w="3299"/>
        <w:gridCol w:w="2449"/>
      </w:tblGrid>
      <w:tr w:rsidR="009E4650">
        <w:trPr>
          <w:trHeight w:val="453"/>
        </w:trPr>
        <w:tc>
          <w:tcPr>
            <w:tcW w:w="773" w:type="dxa"/>
          </w:tcPr>
          <w:p w:rsidR="009E4650" w:rsidRDefault="009E4650">
            <w:pPr>
              <w:pStyle w:val="TableParagraph"/>
            </w:pPr>
          </w:p>
        </w:tc>
        <w:tc>
          <w:tcPr>
            <w:tcW w:w="3620" w:type="dxa"/>
          </w:tcPr>
          <w:p w:rsidR="009E4650" w:rsidRDefault="00962D76">
            <w:pPr>
              <w:pStyle w:val="TableParagraph"/>
              <w:spacing w:before="99"/>
              <w:ind w:left="1113"/>
            </w:pPr>
            <w:r>
              <w:t>Име</w:t>
            </w:r>
            <w:r>
              <w:rPr>
                <w:spacing w:val="-1"/>
              </w:rPr>
              <w:t xml:space="preserve"> </w:t>
            </w:r>
            <w:r>
              <w:t>и</w:t>
            </w:r>
            <w:r>
              <w:rPr>
                <w:spacing w:val="-2"/>
              </w:rPr>
              <w:t xml:space="preserve"> презиме</w:t>
            </w:r>
          </w:p>
        </w:tc>
        <w:tc>
          <w:tcPr>
            <w:tcW w:w="3299" w:type="dxa"/>
          </w:tcPr>
          <w:p w:rsidR="009E4650" w:rsidRDefault="00962D76">
            <w:pPr>
              <w:pStyle w:val="TableParagraph"/>
              <w:spacing w:before="99"/>
              <w:ind w:left="1038"/>
            </w:pPr>
            <w:r>
              <w:t>Email</w:t>
            </w:r>
            <w:r>
              <w:rPr>
                <w:spacing w:val="-1"/>
              </w:rPr>
              <w:t xml:space="preserve"> </w:t>
            </w:r>
            <w:r>
              <w:rPr>
                <w:spacing w:val="-2"/>
              </w:rPr>
              <w:t>адреса</w:t>
            </w:r>
          </w:p>
        </w:tc>
        <w:tc>
          <w:tcPr>
            <w:tcW w:w="2449" w:type="dxa"/>
          </w:tcPr>
          <w:p w:rsidR="009E4650" w:rsidRDefault="00962D76">
            <w:pPr>
              <w:pStyle w:val="TableParagraph"/>
              <w:spacing w:before="99"/>
              <w:ind w:left="6"/>
              <w:jc w:val="center"/>
            </w:pPr>
            <w:r>
              <w:rPr>
                <w:spacing w:val="-2"/>
              </w:rPr>
              <w:t>звање</w:t>
            </w:r>
          </w:p>
        </w:tc>
      </w:tr>
      <w:tr w:rsidR="009E4650">
        <w:trPr>
          <w:trHeight w:val="333"/>
        </w:trPr>
        <w:tc>
          <w:tcPr>
            <w:tcW w:w="773" w:type="dxa"/>
          </w:tcPr>
          <w:p w:rsidR="009E4650" w:rsidRDefault="00962D76">
            <w:pPr>
              <w:pStyle w:val="TableParagraph"/>
              <w:spacing w:before="27"/>
              <w:ind w:right="7"/>
              <w:jc w:val="center"/>
              <w:rPr>
                <w:sz w:val="24"/>
              </w:rPr>
            </w:pPr>
            <w:r>
              <w:rPr>
                <w:spacing w:val="-10"/>
                <w:sz w:val="24"/>
              </w:rPr>
              <w:t>1</w:t>
            </w:r>
          </w:p>
        </w:tc>
        <w:tc>
          <w:tcPr>
            <w:tcW w:w="3620" w:type="dxa"/>
          </w:tcPr>
          <w:p w:rsidR="009E4650" w:rsidRDefault="00962D76">
            <w:pPr>
              <w:pStyle w:val="TableParagraph"/>
              <w:spacing w:before="39"/>
              <w:ind w:left="107"/>
            </w:pPr>
            <w:r>
              <w:t>Ilija</w:t>
            </w:r>
            <w:r>
              <w:rPr>
                <w:spacing w:val="-6"/>
              </w:rPr>
              <w:t xml:space="preserve"> </w:t>
            </w:r>
            <w:r>
              <w:rPr>
                <w:spacing w:val="-2"/>
              </w:rPr>
              <w:t>Jeftić</w:t>
            </w:r>
          </w:p>
        </w:tc>
        <w:tc>
          <w:tcPr>
            <w:tcW w:w="3299" w:type="dxa"/>
          </w:tcPr>
          <w:p w:rsidR="009E4650" w:rsidRDefault="002C7266">
            <w:pPr>
              <w:pStyle w:val="TableParagraph"/>
              <w:spacing w:before="39"/>
              <w:ind w:left="107"/>
            </w:pPr>
            <w:hyperlink r:id="rId6">
              <w:r w:rsidR="00962D76">
                <w:rPr>
                  <w:spacing w:val="-2"/>
                </w:rPr>
                <w:t>ilijamb@yahoo.com</w:t>
              </w:r>
            </w:hyperlink>
          </w:p>
        </w:tc>
        <w:tc>
          <w:tcPr>
            <w:tcW w:w="2449" w:type="dxa"/>
          </w:tcPr>
          <w:p w:rsidR="009E4650" w:rsidRDefault="00962D76">
            <w:pPr>
              <w:pStyle w:val="TableParagraph"/>
              <w:spacing w:before="39"/>
              <w:ind w:left="106"/>
            </w:pPr>
            <w:r>
              <w:t>Associate</w:t>
            </w:r>
            <w:r>
              <w:rPr>
                <w:spacing w:val="-5"/>
              </w:rPr>
              <w:t xml:space="preserve"> </w:t>
            </w:r>
            <w:r>
              <w:rPr>
                <w:spacing w:val="-2"/>
              </w:rPr>
              <w:t>Professor</w:t>
            </w:r>
          </w:p>
        </w:tc>
      </w:tr>
    </w:tbl>
    <w:p w:rsidR="009E4650" w:rsidRDefault="009E4650">
      <w:pPr>
        <w:pStyle w:val="BodyText"/>
        <w:spacing w:before="139"/>
        <w:rPr>
          <w:b/>
          <w:sz w:val="28"/>
        </w:rPr>
      </w:pPr>
    </w:p>
    <w:p w:rsidR="009E4650" w:rsidRDefault="00962D76">
      <w:pPr>
        <w:ind w:left="993"/>
        <w:rPr>
          <w:b/>
          <w:sz w:val="28"/>
        </w:rPr>
      </w:pPr>
      <w:r>
        <w:rPr>
          <w:b/>
          <w:sz w:val="28"/>
        </w:rPr>
        <w:t>COURSE</w:t>
      </w:r>
      <w:r>
        <w:rPr>
          <w:b/>
          <w:spacing w:val="-5"/>
          <w:sz w:val="28"/>
        </w:rPr>
        <w:t xml:space="preserve"> </w:t>
      </w:r>
      <w:r>
        <w:rPr>
          <w:b/>
          <w:spacing w:val="-2"/>
          <w:sz w:val="28"/>
        </w:rPr>
        <w:t>STRUCTURE:</w:t>
      </w:r>
    </w:p>
    <w:p w:rsidR="009E4650" w:rsidRDefault="009E4650">
      <w:pPr>
        <w:pStyle w:val="BodyText"/>
        <w:rPr>
          <w:b/>
          <w:sz w:val="20"/>
        </w:rPr>
      </w:pPr>
    </w:p>
    <w:tbl>
      <w:tblPr>
        <w:tblW w:w="0" w:type="auto"/>
        <w:tblInd w:w="8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55"/>
        <w:gridCol w:w="2837"/>
        <w:gridCol w:w="977"/>
        <w:gridCol w:w="1341"/>
        <w:gridCol w:w="1370"/>
        <w:gridCol w:w="2656"/>
      </w:tblGrid>
      <w:tr w:rsidR="009E4650">
        <w:trPr>
          <w:trHeight w:val="760"/>
        </w:trPr>
        <w:tc>
          <w:tcPr>
            <w:tcW w:w="955" w:type="dxa"/>
          </w:tcPr>
          <w:p w:rsidR="009E4650" w:rsidRDefault="00962D76">
            <w:pPr>
              <w:pStyle w:val="TableParagraph"/>
              <w:spacing w:before="253"/>
              <w:ind w:left="11"/>
              <w:jc w:val="center"/>
              <w:rPr>
                <w:b/>
              </w:rPr>
            </w:pPr>
            <w:r>
              <w:rPr>
                <w:b/>
                <w:spacing w:val="-2"/>
              </w:rPr>
              <w:t>Module</w:t>
            </w:r>
          </w:p>
        </w:tc>
        <w:tc>
          <w:tcPr>
            <w:tcW w:w="2837" w:type="dxa"/>
          </w:tcPr>
          <w:p w:rsidR="009E4650" w:rsidRDefault="00962D76">
            <w:pPr>
              <w:pStyle w:val="TableParagraph"/>
              <w:spacing w:before="253"/>
              <w:ind w:left="847"/>
              <w:rPr>
                <w:b/>
              </w:rPr>
            </w:pPr>
            <w:r>
              <w:rPr>
                <w:b/>
              </w:rPr>
              <w:t>Module</w:t>
            </w:r>
            <w:r>
              <w:rPr>
                <w:b/>
                <w:spacing w:val="-2"/>
              </w:rPr>
              <w:t xml:space="preserve"> title</w:t>
            </w:r>
          </w:p>
        </w:tc>
        <w:tc>
          <w:tcPr>
            <w:tcW w:w="977" w:type="dxa"/>
          </w:tcPr>
          <w:p w:rsidR="009E4650" w:rsidRDefault="00962D76">
            <w:pPr>
              <w:pStyle w:val="TableParagraph"/>
              <w:spacing w:before="253"/>
              <w:ind w:left="10"/>
              <w:jc w:val="center"/>
              <w:rPr>
                <w:b/>
              </w:rPr>
            </w:pPr>
            <w:r>
              <w:rPr>
                <w:b/>
                <w:spacing w:val="-4"/>
              </w:rPr>
              <w:t>Week</w:t>
            </w:r>
          </w:p>
        </w:tc>
        <w:tc>
          <w:tcPr>
            <w:tcW w:w="1341" w:type="dxa"/>
          </w:tcPr>
          <w:p w:rsidR="009E4650" w:rsidRDefault="00962D76">
            <w:pPr>
              <w:pStyle w:val="TableParagraph"/>
              <w:spacing w:line="251" w:lineRule="exact"/>
              <w:ind w:left="358" w:hanging="123"/>
              <w:rPr>
                <w:b/>
              </w:rPr>
            </w:pPr>
            <w:r>
              <w:rPr>
                <w:b/>
                <w:spacing w:val="-2"/>
              </w:rPr>
              <w:t>Teaching</w:t>
            </w:r>
          </w:p>
          <w:p w:rsidR="009E4650" w:rsidRDefault="00962D76">
            <w:pPr>
              <w:pStyle w:val="TableParagraph"/>
              <w:spacing w:line="252" w:lineRule="exact"/>
              <w:ind w:left="346" w:right="329" w:firstLine="12"/>
              <w:rPr>
                <w:b/>
              </w:rPr>
            </w:pPr>
            <w:r>
              <w:rPr>
                <w:b/>
                <w:spacing w:val="-2"/>
              </w:rPr>
              <w:t>classes weekly</w:t>
            </w:r>
          </w:p>
        </w:tc>
        <w:tc>
          <w:tcPr>
            <w:tcW w:w="1370" w:type="dxa"/>
          </w:tcPr>
          <w:p w:rsidR="009E4650" w:rsidRDefault="00962D76">
            <w:pPr>
              <w:pStyle w:val="TableParagraph"/>
              <w:spacing w:line="251" w:lineRule="exact"/>
              <w:ind w:left="14" w:right="4"/>
              <w:jc w:val="center"/>
              <w:rPr>
                <w:b/>
              </w:rPr>
            </w:pPr>
            <w:r>
              <w:rPr>
                <w:b/>
              </w:rPr>
              <w:t xml:space="preserve">Work </w:t>
            </w:r>
            <w:r>
              <w:rPr>
                <w:b/>
                <w:spacing w:val="-5"/>
              </w:rPr>
              <w:t>in</w:t>
            </w:r>
          </w:p>
          <w:p w:rsidR="009E4650" w:rsidRDefault="00962D76">
            <w:pPr>
              <w:pStyle w:val="TableParagraph"/>
              <w:spacing w:line="252" w:lineRule="exact"/>
              <w:ind w:left="14"/>
              <w:jc w:val="center"/>
              <w:rPr>
                <w:b/>
              </w:rPr>
            </w:pPr>
            <w:r>
              <w:rPr>
                <w:b/>
              </w:rPr>
              <w:t>small</w:t>
            </w:r>
            <w:r>
              <w:rPr>
                <w:b/>
                <w:spacing w:val="-14"/>
              </w:rPr>
              <w:t xml:space="preserve"> </w:t>
            </w:r>
            <w:r>
              <w:rPr>
                <w:b/>
              </w:rPr>
              <w:t xml:space="preserve">group </w:t>
            </w:r>
            <w:r>
              <w:rPr>
                <w:b/>
                <w:spacing w:val="-2"/>
              </w:rPr>
              <w:t>weekly</w:t>
            </w:r>
          </w:p>
        </w:tc>
        <w:tc>
          <w:tcPr>
            <w:tcW w:w="2656" w:type="dxa"/>
          </w:tcPr>
          <w:p w:rsidR="009E4650" w:rsidRDefault="00962D76">
            <w:pPr>
              <w:pStyle w:val="TableParagraph"/>
              <w:spacing w:before="125"/>
              <w:ind w:left="981" w:right="192" w:hanging="776"/>
              <w:rPr>
                <w:b/>
              </w:rPr>
            </w:pPr>
            <w:r>
              <w:rPr>
                <w:b/>
              </w:rPr>
              <w:t>Teacher-responsible</w:t>
            </w:r>
            <w:r>
              <w:rPr>
                <w:b/>
                <w:spacing w:val="-14"/>
              </w:rPr>
              <w:t xml:space="preserve"> </w:t>
            </w:r>
            <w:r>
              <w:rPr>
                <w:b/>
              </w:rPr>
              <w:t xml:space="preserve">for </w:t>
            </w:r>
            <w:r>
              <w:rPr>
                <w:b/>
                <w:spacing w:val="-2"/>
              </w:rPr>
              <w:t>module</w:t>
            </w:r>
          </w:p>
        </w:tc>
      </w:tr>
      <w:tr w:rsidR="009E4650">
        <w:trPr>
          <w:trHeight w:val="503"/>
        </w:trPr>
        <w:tc>
          <w:tcPr>
            <w:tcW w:w="955" w:type="dxa"/>
          </w:tcPr>
          <w:p w:rsidR="009E4650" w:rsidRDefault="00962D76">
            <w:pPr>
              <w:pStyle w:val="TableParagraph"/>
              <w:spacing w:before="123"/>
              <w:ind w:left="11" w:right="2"/>
              <w:jc w:val="center"/>
            </w:pPr>
            <w:r>
              <w:rPr>
                <w:spacing w:val="-10"/>
              </w:rPr>
              <w:t>1</w:t>
            </w:r>
          </w:p>
        </w:tc>
        <w:tc>
          <w:tcPr>
            <w:tcW w:w="2837" w:type="dxa"/>
          </w:tcPr>
          <w:p w:rsidR="009E4650" w:rsidRDefault="00962D76">
            <w:pPr>
              <w:pStyle w:val="TableParagraph"/>
              <w:spacing w:line="252" w:lineRule="exact"/>
              <w:ind w:left="107" w:right="1008"/>
              <w:rPr>
                <w:b/>
              </w:rPr>
            </w:pPr>
            <w:r>
              <w:rPr>
                <w:b/>
              </w:rPr>
              <w:t>Basic</w:t>
            </w:r>
            <w:r>
              <w:rPr>
                <w:b/>
                <w:spacing w:val="-14"/>
              </w:rPr>
              <w:t xml:space="preserve"> </w:t>
            </w:r>
            <w:r>
              <w:rPr>
                <w:b/>
              </w:rPr>
              <w:t xml:space="preserve">pathological </w:t>
            </w:r>
            <w:r>
              <w:rPr>
                <w:b/>
                <w:spacing w:val="-2"/>
              </w:rPr>
              <w:t>physiology</w:t>
            </w:r>
          </w:p>
        </w:tc>
        <w:tc>
          <w:tcPr>
            <w:tcW w:w="977" w:type="dxa"/>
          </w:tcPr>
          <w:p w:rsidR="009E4650" w:rsidRDefault="00962D76">
            <w:pPr>
              <w:pStyle w:val="TableParagraph"/>
              <w:spacing w:before="123"/>
              <w:ind w:left="10" w:right="2"/>
              <w:jc w:val="center"/>
            </w:pPr>
            <w:r>
              <w:rPr>
                <w:spacing w:val="-10"/>
              </w:rPr>
              <w:t>7</w:t>
            </w:r>
          </w:p>
        </w:tc>
        <w:tc>
          <w:tcPr>
            <w:tcW w:w="1341" w:type="dxa"/>
          </w:tcPr>
          <w:p w:rsidR="009E4650" w:rsidRDefault="00962D76">
            <w:pPr>
              <w:pStyle w:val="TableParagraph"/>
              <w:spacing w:before="123"/>
              <w:ind w:left="9"/>
              <w:jc w:val="center"/>
            </w:pPr>
            <w:r>
              <w:rPr>
                <w:spacing w:val="-10"/>
              </w:rPr>
              <w:t>2</w:t>
            </w:r>
          </w:p>
        </w:tc>
        <w:tc>
          <w:tcPr>
            <w:tcW w:w="1370" w:type="dxa"/>
          </w:tcPr>
          <w:p w:rsidR="009E4650" w:rsidRDefault="00962D76">
            <w:pPr>
              <w:pStyle w:val="TableParagraph"/>
              <w:spacing w:before="123"/>
              <w:ind w:left="14" w:right="4"/>
              <w:jc w:val="center"/>
            </w:pPr>
            <w:r>
              <w:rPr>
                <w:spacing w:val="-10"/>
              </w:rPr>
              <w:t>2</w:t>
            </w:r>
          </w:p>
        </w:tc>
        <w:tc>
          <w:tcPr>
            <w:tcW w:w="2656" w:type="dxa"/>
          </w:tcPr>
          <w:p w:rsidR="009E4650" w:rsidRDefault="00962D76">
            <w:pPr>
              <w:pStyle w:val="TableParagraph"/>
              <w:spacing w:before="123"/>
              <w:ind w:left="107"/>
            </w:pPr>
            <w:r>
              <w:t>Prof.</w:t>
            </w:r>
            <w:r>
              <w:rPr>
                <w:spacing w:val="-4"/>
              </w:rPr>
              <w:t xml:space="preserve"> </w:t>
            </w:r>
            <w:r>
              <w:t>MD</w:t>
            </w:r>
            <w:r>
              <w:rPr>
                <w:spacing w:val="-1"/>
              </w:rPr>
              <w:t xml:space="preserve"> </w:t>
            </w:r>
            <w:r>
              <w:t>Ilija</w:t>
            </w:r>
            <w:r>
              <w:rPr>
                <w:spacing w:val="-1"/>
              </w:rPr>
              <w:t xml:space="preserve"> </w:t>
            </w:r>
            <w:r>
              <w:rPr>
                <w:spacing w:val="-2"/>
              </w:rPr>
              <w:t>Jeftić</w:t>
            </w:r>
          </w:p>
        </w:tc>
      </w:tr>
      <w:tr w:rsidR="009E4650">
        <w:trPr>
          <w:trHeight w:val="506"/>
        </w:trPr>
        <w:tc>
          <w:tcPr>
            <w:tcW w:w="955" w:type="dxa"/>
          </w:tcPr>
          <w:p w:rsidR="009E4650" w:rsidRDefault="00962D76">
            <w:pPr>
              <w:pStyle w:val="TableParagraph"/>
              <w:spacing w:before="125"/>
              <w:ind w:left="11" w:right="2"/>
              <w:jc w:val="center"/>
            </w:pPr>
            <w:r>
              <w:rPr>
                <w:spacing w:val="-10"/>
              </w:rPr>
              <w:t>2</w:t>
            </w:r>
          </w:p>
        </w:tc>
        <w:tc>
          <w:tcPr>
            <w:tcW w:w="2837" w:type="dxa"/>
          </w:tcPr>
          <w:p w:rsidR="009E4650" w:rsidRDefault="00962D76">
            <w:pPr>
              <w:pStyle w:val="TableParagraph"/>
              <w:spacing w:line="252" w:lineRule="exact"/>
              <w:ind w:left="107" w:right="837"/>
              <w:rPr>
                <w:b/>
              </w:rPr>
            </w:pPr>
            <w:r>
              <w:rPr>
                <w:b/>
              </w:rPr>
              <w:t>Special</w:t>
            </w:r>
            <w:r>
              <w:rPr>
                <w:b/>
                <w:spacing w:val="-14"/>
              </w:rPr>
              <w:t xml:space="preserve"> </w:t>
            </w:r>
            <w:r>
              <w:rPr>
                <w:b/>
              </w:rPr>
              <w:t xml:space="preserve">pathological </w:t>
            </w:r>
            <w:r>
              <w:rPr>
                <w:b/>
                <w:spacing w:val="-2"/>
              </w:rPr>
              <w:t>physiology</w:t>
            </w:r>
          </w:p>
        </w:tc>
        <w:tc>
          <w:tcPr>
            <w:tcW w:w="977" w:type="dxa"/>
          </w:tcPr>
          <w:p w:rsidR="009E4650" w:rsidRDefault="00962D76">
            <w:pPr>
              <w:pStyle w:val="TableParagraph"/>
              <w:spacing w:before="125"/>
              <w:ind w:left="10" w:right="2"/>
              <w:jc w:val="center"/>
            </w:pPr>
            <w:r>
              <w:rPr>
                <w:spacing w:val="-10"/>
              </w:rPr>
              <w:t>8</w:t>
            </w:r>
          </w:p>
        </w:tc>
        <w:tc>
          <w:tcPr>
            <w:tcW w:w="1341" w:type="dxa"/>
          </w:tcPr>
          <w:p w:rsidR="009E4650" w:rsidRDefault="00962D76">
            <w:pPr>
              <w:pStyle w:val="TableParagraph"/>
              <w:spacing w:before="125"/>
              <w:ind w:left="9"/>
              <w:jc w:val="center"/>
            </w:pPr>
            <w:r>
              <w:rPr>
                <w:spacing w:val="-10"/>
              </w:rPr>
              <w:t>2</w:t>
            </w:r>
          </w:p>
        </w:tc>
        <w:tc>
          <w:tcPr>
            <w:tcW w:w="1370" w:type="dxa"/>
          </w:tcPr>
          <w:p w:rsidR="009E4650" w:rsidRDefault="00962D76">
            <w:pPr>
              <w:pStyle w:val="TableParagraph"/>
              <w:spacing w:before="125"/>
              <w:ind w:left="14" w:right="4"/>
              <w:jc w:val="center"/>
            </w:pPr>
            <w:r>
              <w:rPr>
                <w:spacing w:val="-10"/>
              </w:rPr>
              <w:t>2</w:t>
            </w:r>
          </w:p>
        </w:tc>
        <w:tc>
          <w:tcPr>
            <w:tcW w:w="2656" w:type="dxa"/>
          </w:tcPr>
          <w:p w:rsidR="009E4650" w:rsidRDefault="00962D76">
            <w:pPr>
              <w:pStyle w:val="TableParagraph"/>
              <w:spacing w:before="125"/>
              <w:ind w:left="107"/>
            </w:pPr>
            <w:r>
              <w:t>Prof.</w:t>
            </w:r>
            <w:r>
              <w:rPr>
                <w:spacing w:val="-4"/>
              </w:rPr>
              <w:t xml:space="preserve"> </w:t>
            </w:r>
            <w:r>
              <w:t>MD</w:t>
            </w:r>
            <w:r>
              <w:rPr>
                <w:spacing w:val="-1"/>
              </w:rPr>
              <w:t xml:space="preserve"> </w:t>
            </w:r>
            <w:r>
              <w:t>Ilija</w:t>
            </w:r>
            <w:r>
              <w:rPr>
                <w:spacing w:val="-1"/>
              </w:rPr>
              <w:t xml:space="preserve"> </w:t>
            </w:r>
            <w:r>
              <w:rPr>
                <w:spacing w:val="-2"/>
              </w:rPr>
              <w:t>Jeftić</w:t>
            </w:r>
          </w:p>
        </w:tc>
      </w:tr>
      <w:tr w:rsidR="009E4650">
        <w:trPr>
          <w:trHeight w:val="458"/>
        </w:trPr>
        <w:tc>
          <w:tcPr>
            <w:tcW w:w="10136" w:type="dxa"/>
            <w:gridSpan w:val="6"/>
          </w:tcPr>
          <w:p w:rsidR="009E4650" w:rsidRDefault="00962D76">
            <w:pPr>
              <w:pStyle w:val="TableParagraph"/>
              <w:spacing w:before="101"/>
              <w:ind w:right="90"/>
              <w:jc w:val="right"/>
            </w:pPr>
            <w:r>
              <w:rPr>
                <w:spacing w:val="-2"/>
              </w:rPr>
              <w:t>∑30+30=60</w:t>
            </w:r>
          </w:p>
        </w:tc>
      </w:tr>
    </w:tbl>
    <w:p w:rsidR="009E4650" w:rsidRDefault="009E4650">
      <w:pPr>
        <w:pStyle w:val="TableParagraph"/>
        <w:jc w:val="right"/>
        <w:sectPr w:rsidR="009E4650">
          <w:pgSz w:w="11910" w:h="16850"/>
          <w:pgMar w:top="500" w:right="425" w:bottom="280" w:left="425" w:header="720" w:footer="720" w:gutter="0"/>
          <w:cols w:space="720"/>
        </w:sectPr>
      </w:pPr>
    </w:p>
    <w:p w:rsidR="009E4650" w:rsidRDefault="00962D76">
      <w:pPr>
        <w:spacing w:before="65"/>
        <w:ind w:left="141"/>
        <w:rPr>
          <w:b/>
          <w:sz w:val="28"/>
        </w:rPr>
      </w:pPr>
      <w:r>
        <w:rPr>
          <w:b/>
          <w:spacing w:val="-2"/>
          <w:sz w:val="28"/>
        </w:rPr>
        <w:lastRenderedPageBreak/>
        <w:t>ASSESSMENT:</w:t>
      </w:r>
    </w:p>
    <w:p w:rsidR="009E4650" w:rsidRDefault="009E4650">
      <w:pPr>
        <w:pStyle w:val="BodyText"/>
        <w:spacing w:before="1"/>
        <w:rPr>
          <w:b/>
          <w:sz w:val="28"/>
        </w:rPr>
      </w:pPr>
    </w:p>
    <w:p w:rsidR="009E4650" w:rsidRDefault="00962D76">
      <w:pPr>
        <w:ind w:left="141" w:right="998"/>
        <w:jc w:val="both"/>
        <w:rPr>
          <w:sz w:val="24"/>
        </w:rPr>
      </w:pPr>
      <w:r>
        <w:rPr>
          <w:sz w:val="24"/>
        </w:rPr>
        <w:t>The student masters the subject in modules. The grade is equivalent to the number of points earned</w:t>
      </w:r>
      <w:r>
        <w:rPr>
          <w:spacing w:val="40"/>
          <w:sz w:val="24"/>
        </w:rPr>
        <w:t xml:space="preserve"> </w:t>
      </w:r>
      <w:r>
        <w:rPr>
          <w:sz w:val="24"/>
        </w:rPr>
        <w:t>(see tables). Points are earned in two ways:</w:t>
      </w:r>
    </w:p>
    <w:p w:rsidR="009E4650" w:rsidRDefault="009E4650">
      <w:pPr>
        <w:pStyle w:val="BodyText"/>
        <w:rPr>
          <w:sz w:val="24"/>
        </w:rPr>
      </w:pPr>
    </w:p>
    <w:p w:rsidR="009E4650" w:rsidRDefault="00962D76">
      <w:pPr>
        <w:spacing w:before="1"/>
        <w:ind w:left="141"/>
        <w:rPr>
          <w:sz w:val="24"/>
        </w:rPr>
      </w:pPr>
      <w:r>
        <w:rPr>
          <w:b/>
          <w:sz w:val="24"/>
        </w:rPr>
        <w:t>ACTIVITY</w:t>
      </w:r>
      <w:r>
        <w:rPr>
          <w:b/>
          <w:spacing w:val="-1"/>
          <w:sz w:val="24"/>
        </w:rPr>
        <w:t xml:space="preserve"> </w:t>
      </w:r>
      <w:r>
        <w:rPr>
          <w:b/>
          <w:sz w:val="24"/>
        </w:rPr>
        <w:t>DURING</w:t>
      </w:r>
      <w:r>
        <w:rPr>
          <w:b/>
          <w:spacing w:val="-1"/>
          <w:sz w:val="24"/>
        </w:rPr>
        <w:t xml:space="preserve"> </w:t>
      </w:r>
      <w:r>
        <w:rPr>
          <w:b/>
          <w:sz w:val="24"/>
        </w:rPr>
        <w:t>THE</w:t>
      </w:r>
      <w:r>
        <w:rPr>
          <w:b/>
          <w:spacing w:val="-1"/>
          <w:sz w:val="24"/>
        </w:rPr>
        <w:t xml:space="preserve"> </w:t>
      </w:r>
      <w:r>
        <w:rPr>
          <w:b/>
          <w:sz w:val="24"/>
        </w:rPr>
        <w:t>LESSON</w:t>
      </w:r>
      <w:r>
        <w:rPr>
          <w:sz w:val="24"/>
        </w:rPr>
        <w:t>:</w:t>
      </w:r>
      <w:r>
        <w:rPr>
          <w:spacing w:val="-1"/>
          <w:sz w:val="24"/>
        </w:rPr>
        <w:t xml:space="preserve"> </w:t>
      </w:r>
      <w:r>
        <w:rPr>
          <w:sz w:val="24"/>
        </w:rPr>
        <w:t>In this</w:t>
      </w:r>
      <w:r>
        <w:rPr>
          <w:spacing w:val="-1"/>
          <w:sz w:val="24"/>
        </w:rPr>
        <w:t xml:space="preserve"> </w:t>
      </w:r>
      <w:r>
        <w:rPr>
          <w:sz w:val="24"/>
        </w:rPr>
        <w:t>way,</w:t>
      </w:r>
      <w:r>
        <w:rPr>
          <w:spacing w:val="-1"/>
          <w:sz w:val="24"/>
        </w:rPr>
        <w:t xml:space="preserve"> </w:t>
      </w:r>
      <w:r>
        <w:rPr>
          <w:sz w:val="24"/>
        </w:rPr>
        <w:t>the</w:t>
      </w:r>
      <w:r>
        <w:rPr>
          <w:spacing w:val="-1"/>
          <w:sz w:val="24"/>
        </w:rPr>
        <w:t xml:space="preserve"> </w:t>
      </w:r>
      <w:r>
        <w:rPr>
          <w:sz w:val="24"/>
        </w:rPr>
        <w:t>student</w:t>
      </w:r>
      <w:r>
        <w:rPr>
          <w:spacing w:val="-1"/>
          <w:sz w:val="24"/>
        </w:rPr>
        <w:t xml:space="preserve"> </w:t>
      </w:r>
      <w:r>
        <w:rPr>
          <w:sz w:val="24"/>
        </w:rPr>
        <w:t>can earn</w:t>
      </w:r>
      <w:r>
        <w:rPr>
          <w:spacing w:val="-1"/>
          <w:sz w:val="24"/>
        </w:rPr>
        <w:t xml:space="preserve"> </w:t>
      </w:r>
      <w:r>
        <w:rPr>
          <w:sz w:val="24"/>
        </w:rPr>
        <w:t>up to</w:t>
      </w:r>
      <w:r>
        <w:rPr>
          <w:spacing w:val="1"/>
          <w:sz w:val="24"/>
        </w:rPr>
        <w:t xml:space="preserve"> </w:t>
      </w:r>
      <w:r>
        <w:rPr>
          <w:sz w:val="24"/>
        </w:rPr>
        <w:t xml:space="preserve">50 </w:t>
      </w:r>
      <w:r>
        <w:rPr>
          <w:spacing w:val="-2"/>
          <w:sz w:val="24"/>
        </w:rPr>
        <w:t>points:</w:t>
      </w:r>
    </w:p>
    <w:p w:rsidR="009E4650" w:rsidRDefault="00962D76">
      <w:pPr>
        <w:pStyle w:val="ListParagraph"/>
        <w:numPr>
          <w:ilvl w:val="0"/>
          <w:numId w:val="2"/>
        </w:numPr>
        <w:tabs>
          <w:tab w:val="left" w:pos="464"/>
        </w:tabs>
        <w:ind w:right="991" w:firstLine="0"/>
        <w:jc w:val="both"/>
        <w:rPr>
          <w:sz w:val="24"/>
        </w:rPr>
      </w:pPr>
      <w:r>
        <w:rPr>
          <w:sz w:val="24"/>
        </w:rPr>
        <w:t xml:space="preserve">Oral examination: in a special part of the exercise, he answers one questions from that week of classes and, in accordance with the demonstrated knowledge, earns 0‒0.5 points (up to 15 points in </w:t>
      </w:r>
      <w:r>
        <w:rPr>
          <w:spacing w:val="-2"/>
          <w:sz w:val="24"/>
        </w:rPr>
        <w:t>total)</w:t>
      </w:r>
    </w:p>
    <w:p w:rsidR="009E4650" w:rsidRDefault="00962D76">
      <w:pPr>
        <w:pStyle w:val="ListParagraph"/>
        <w:numPr>
          <w:ilvl w:val="0"/>
          <w:numId w:val="2"/>
        </w:numPr>
        <w:tabs>
          <w:tab w:val="left" w:pos="421"/>
        </w:tabs>
        <w:ind w:right="990" w:firstLine="0"/>
        <w:jc w:val="both"/>
        <w:rPr>
          <w:sz w:val="24"/>
        </w:rPr>
      </w:pPr>
      <w:r>
        <w:rPr>
          <w:sz w:val="24"/>
        </w:rPr>
        <w:t>Tests</w:t>
      </w:r>
      <w:r>
        <w:rPr>
          <w:spacing w:val="-2"/>
          <w:sz w:val="24"/>
        </w:rPr>
        <w:t xml:space="preserve"> </w:t>
      </w:r>
      <w:r>
        <w:rPr>
          <w:sz w:val="24"/>
        </w:rPr>
        <w:t>by</w:t>
      </w:r>
      <w:r>
        <w:rPr>
          <w:spacing w:val="-2"/>
          <w:sz w:val="24"/>
        </w:rPr>
        <w:t xml:space="preserve"> </w:t>
      </w:r>
      <w:r>
        <w:rPr>
          <w:sz w:val="24"/>
        </w:rPr>
        <w:t>modules:</w:t>
      </w:r>
      <w:r>
        <w:rPr>
          <w:spacing w:val="-2"/>
          <w:sz w:val="24"/>
        </w:rPr>
        <w:t xml:space="preserve"> </w:t>
      </w:r>
      <w:r>
        <w:rPr>
          <w:sz w:val="24"/>
        </w:rPr>
        <w:t>in</w:t>
      </w:r>
      <w:r>
        <w:rPr>
          <w:spacing w:val="-2"/>
          <w:sz w:val="24"/>
        </w:rPr>
        <w:t xml:space="preserve"> </w:t>
      </w:r>
      <w:r>
        <w:rPr>
          <w:sz w:val="24"/>
        </w:rPr>
        <w:t>this</w:t>
      </w:r>
      <w:r>
        <w:rPr>
          <w:spacing w:val="-2"/>
          <w:sz w:val="24"/>
        </w:rPr>
        <w:t xml:space="preserve"> </w:t>
      </w:r>
      <w:r>
        <w:rPr>
          <w:sz w:val="24"/>
        </w:rPr>
        <w:t>way,</w:t>
      </w:r>
      <w:r>
        <w:rPr>
          <w:spacing w:val="-2"/>
          <w:sz w:val="24"/>
        </w:rPr>
        <w:t xml:space="preserve"> </w:t>
      </w:r>
      <w:r>
        <w:rPr>
          <w:sz w:val="24"/>
        </w:rPr>
        <w:t>a</w:t>
      </w:r>
      <w:r>
        <w:rPr>
          <w:spacing w:val="-3"/>
          <w:sz w:val="24"/>
        </w:rPr>
        <w:t xml:space="preserve"> </w:t>
      </w:r>
      <w:r>
        <w:rPr>
          <w:sz w:val="24"/>
        </w:rPr>
        <w:t>student can</w:t>
      </w:r>
      <w:r>
        <w:rPr>
          <w:spacing w:val="-2"/>
          <w:sz w:val="24"/>
        </w:rPr>
        <w:t xml:space="preserve"> </w:t>
      </w:r>
      <w:r>
        <w:rPr>
          <w:sz w:val="24"/>
        </w:rPr>
        <w:t>gain</w:t>
      </w:r>
      <w:r>
        <w:rPr>
          <w:spacing w:val="-2"/>
          <w:sz w:val="24"/>
        </w:rPr>
        <w:t xml:space="preserve"> </w:t>
      </w:r>
      <w:r>
        <w:rPr>
          <w:sz w:val="24"/>
        </w:rPr>
        <w:t>up</w:t>
      </w:r>
      <w:r>
        <w:rPr>
          <w:spacing w:val="-2"/>
          <w:sz w:val="24"/>
        </w:rPr>
        <w:t xml:space="preserve"> </w:t>
      </w:r>
      <w:r>
        <w:rPr>
          <w:sz w:val="24"/>
        </w:rPr>
        <w:t>to 35</w:t>
      </w:r>
      <w:r>
        <w:rPr>
          <w:spacing w:val="-2"/>
          <w:sz w:val="24"/>
        </w:rPr>
        <w:t xml:space="preserve"> </w:t>
      </w:r>
      <w:r>
        <w:rPr>
          <w:sz w:val="24"/>
        </w:rPr>
        <w:t>points</w:t>
      </w:r>
      <w:r>
        <w:rPr>
          <w:spacing w:val="-2"/>
          <w:sz w:val="24"/>
        </w:rPr>
        <w:t xml:space="preserve"> </w:t>
      </w:r>
      <w:r>
        <w:rPr>
          <w:sz w:val="24"/>
        </w:rPr>
        <w:t>(70</w:t>
      </w:r>
      <w:r>
        <w:rPr>
          <w:spacing w:val="-2"/>
          <w:sz w:val="24"/>
        </w:rPr>
        <w:t xml:space="preserve"> </w:t>
      </w:r>
      <w:r>
        <w:rPr>
          <w:sz w:val="24"/>
        </w:rPr>
        <w:t>questions,</w:t>
      </w:r>
      <w:r>
        <w:rPr>
          <w:spacing w:val="-2"/>
          <w:sz w:val="24"/>
        </w:rPr>
        <w:t xml:space="preserve"> </w:t>
      </w:r>
      <w:r>
        <w:rPr>
          <w:sz w:val="24"/>
        </w:rPr>
        <w:t>each</w:t>
      </w:r>
      <w:r>
        <w:rPr>
          <w:spacing w:val="-2"/>
          <w:sz w:val="24"/>
        </w:rPr>
        <w:t xml:space="preserve"> </w:t>
      </w:r>
      <w:r>
        <w:rPr>
          <w:sz w:val="24"/>
        </w:rPr>
        <w:t>question</w:t>
      </w:r>
      <w:r>
        <w:rPr>
          <w:spacing w:val="-2"/>
          <w:sz w:val="24"/>
        </w:rPr>
        <w:t xml:space="preserve"> </w:t>
      </w:r>
      <w:r>
        <w:rPr>
          <w:sz w:val="24"/>
        </w:rPr>
        <w:t>on</w:t>
      </w:r>
      <w:r>
        <w:rPr>
          <w:spacing w:val="-2"/>
          <w:sz w:val="24"/>
        </w:rPr>
        <w:t xml:space="preserve"> </w:t>
      </w:r>
      <w:r>
        <w:rPr>
          <w:sz w:val="24"/>
        </w:rPr>
        <w:t>the test is valued at 0.5 points)</w:t>
      </w:r>
    </w:p>
    <w:p w:rsidR="009E4650" w:rsidRDefault="00962D76">
      <w:pPr>
        <w:spacing w:before="273"/>
        <w:ind w:left="141" w:right="994"/>
        <w:jc w:val="both"/>
        <w:rPr>
          <w:sz w:val="24"/>
        </w:rPr>
      </w:pPr>
      <w:r>
        <w:rPr>
          <w:b/>
          <w:sz w:val="24"/>
        </w:rPr>
        <w:t xml:space="preserve">FINAL WRITTEN EXAM: </w:t>
      </w:r>
      <w:r>
        <w:rPr>
          <w:sz w:val="24"/>
        </w:rPr>
        <w:t xml:space="preserve">In this way, the student can gain up to 50 points (50 questions, each worth 1 point). A student has the right to take the final written exam if he has achieved more than 50% of the points provided for the activity and test in the modules. Postponed passing of the final written exam (in the following exam periods) does not reduce the number of points used to define the final </w:t>
      </w:r>
      <w:r>
        <w:rPr>
          <w:spacing w:val="-2"/>
          <w:sz w:val="24"/>
        </w:rPr>
        <w:t>grade.</w:t>
      </w:r>
    </w:p>
    <w:p w:rsidR="009E4650" w:rsidRDefault="009E4650">
      <w:pPr>
        <w:pStyle w:val="BodyText"/>
        <w:spacing w:before="1"/>
        <w:rPr>
          <w:sz w:val="24"/>
        </w:rPr>
      </w:pPr>
    </w:p>
    <w:p w:rsidR="009E4650" w:rsidRDefault="00962D76">
      <w:pPr>
        <w:ind w:left="141"/>
        <w:jc w:val="both"/>
        <w:rPr>
          <w:b/>
          <w:sz w:val="24"/>
        </w:rPr>
      </w:pPr>
      <w:r>
        <w:rPr>
          <w:b/>
          <w:sz w:val="24"/>
          <w:u w:val="single"/>
        </w:rPr>
        <w:t>The</w:t>
      </w:r>
      <w:r>
        <w:rPr>
          <w:b/>
          <w:spacing w:val="-2"/>
          <w:sz w:val="24"/>
          <w:u w:val="single"/>
        </w:rPr>
        <w:t xml:space="preserve"> </w:t>
      </w:r>
      <w:r>
        <w:rPr>
          <w:b/>
          <w:sz w:val="24"/>
          <w:u w:val="single"/>
        </w:rPr>
        <w:t>final</w:t>
      </w:r>
      <w:r>
        <w:rPr>
          <w:b/>
          <w:spacing w:val="-1"/>
          <w:sz w:val="24"/>
          <w:u w:val="single"/>
        </w:rPr>
        <w:t xml:space="preserve"> </w:t>
      </w:r>
      <w:r>
        <w:rPr>
          <w:b/>
          <w:sz w:val="24"/>
          <w:u w:val="single"/>
        </w:rPr>
        <w:t>grade is</w:t>
      </w:r>
      <w:r>
        <w:rPr>
          <w:b/>
          <w:spacing w:val="-1"/>
          <w:sz w:val="24"/>
          <w:u w:val="single"/>
        </w:rPr>
        <w:t xml:space="preserve"> </w:t>
      </w:r>
      <w:r>
        <w:rPr>
          <w:b/>
          <w:sz w:val="24"/>
          <w:u w:val="single"/>
        </w:rPr>
        <w:t>formed</w:t>
      </w:r>
      <w:r>
        <w:rPr>
          <w:b/>
          <w:spacing w:val="-1"/>
          <w:sz w:val="24"/>
          <w:u w:val="single"/>
        </w:rPr>
        <w:t xml:space="preserve"> </w:t>
      </w:r>
      <w:r>
        <w:rPr>
          <w:b/>
          <w:sz w:val="24"/>
          <w:u w:val="single"/>
        </w:rPr>
        <w:t xml:space="preserve">as </w:t>
      </w:r>
      <w:r>
        <w:rPr>
          <w:b/>
          <w:spacing w:val="-2"/>
          <w:sz w:val="24"/>
          <w:u w:val="single"/>
        </w:rPr>
        <w:t>follows:</w:t>
      </w:r>
    </w:p>
    <w:p w:rsidR="009E4650" w:rsidRDefault="009E4650">
      <w:pPr>
        <w:pStyle w:val="BodyText"/>
        <w:rPr>
          <w:b/>
          <w:sz w:val="24"/>
        </w:rPr>
      </w:pPr>
    </w:p>
    <w:p w:rsidR="009E4650" w:rsidRDefault="00962D76">
      <w:pPr>
        <w:ind w:left="141" w:right="2469"/>
        <w:rPr>
          <w:sz w:val="24"/>
        </w:rPr>
      </w:pPr>
      <w:r>
        <w:rPr>
          <w:sz w:val="24"/>
        </w:rPr>
        <w:t>In</w:t>
      </w:r>
      <w:r>
        <w:rPr>
          <w:spacing w:val="-3"/>
          <w:sz w:val="24"/>
        </w:rPr>
        <w:t xml:space="preserve"> </w:t>
      </w:r>
      <w:r>
        <w:rPr>
          <w:sz w:val="24"/>
        </w:rPr>
        <w:t>order</w:t>
      </w:r>
      <w:r>
        <w:rPr>
          <w:spacing w:val="-3"/>
          <w:sz w:val="24"/>
        </w:rPr>
        <w:t xml:space="preserve"> </w:t>
      </w:r>
      <w:r>
        <w:rPr>
          <w:sz w:val="24"/>
        </w:rPr>
        <w:t>to</w:t>
      </w:r>
      <w:r>
        <w:rPr>
          <w:spacing w:val="-3"/>
          <w:sz w:val="24"/>
        </w:rPr>
        <w:t xml:space="preserve"> </w:t>
      </w:r>
      <w:r>
        <w:rPr>
          <w:sz w:val="24"/>
        </w:rPr>
        <w:t>pass</w:t>
      </w:r>
      <w:r>
        <w:rPr>
          <w:spacing w:val="-3"/>
          <w:sz w:val="24"/>
        </w:rPr>
        <w:t xml:space="preserve"> </w:t>
      </w:r>
      <w:r>
        <w:rPr>
          <w:sz w:val="24"/>
        </w:rPr>
        <w:t>the</w:t>
      </w:r>
      <w:r>
        <w:rPr>
          <w:spacing w:val="-4"/>
          <w:sz w:val="24"/>
        </w:rPr>
        <w:t xml:space="preserve"> </w:t>
      </w:r>
      <w:r>
        <w:rPr>
          <w:sz w:val="24"/>
        </w:rPr>
        <w:t>course,</w:t>
      </w:r>
      <w:r>
        <w:rPr>
          <w:spacing w:val="-3"/>
          <w:sz w:val="24"/>
        </w:rPr>
        <w:t xml:space="preserve"> </w:t>
      </w:r>
      <w:r>
        <w:rPr>
          <w:sz w:val="24"/>
        </w:rPr>
        <w:t>the</w:t>
      </w:r>
      <w:r>
        <w:rPr>
          <w:spacing w:val="-3"/>
          <w:sz w:val="24"/>
        </w:rPr>
        <w:t xml:space="preserve"> </w:t>
      </w:r>
      <w:r>
        <w:rPr>
          <w:sz w:val="24"/>
        </w:rPr>
        <w:t>student</w:t>
      </w:r>
      <w:r>
        <w:rPr>
          <w:spacing w:val="-3"/>
          <w:sz w:val="24"/>
        </w:rPr>
        <w:t xml:space="preserve"> </w:t>
      </w:r>
      <w:r>
        <w:rPr>
          <w:sz w:val="24"/>
        </w:rPr>
        <w:t>must</w:t>
      </w:r>
      <w:r>
        <w:rPr>
          <w:spacing w:val="-3"/>
          <w:sz w:val="24"/>
        </w:rPr>
        <w:t xml:space="preserve"> </w:t>
      </w:r>
      <w:r>
        <w:rPr>
          <w:sz w:val="24"/>
        </w:rPr>
        <w:t>pass</w:t>
      </w:r>
      <w:r>
        <w:rPr>
          <w:spacing w:val="-3"/>
          <w:sz w:val="24"/>
        </w:rPr>
        <w:t xml:space="preserve"> </w:t>
      </w:r>
      <w:r>
        <w:rPr>
          <w:sz w:val="24"/>
        </w:rPr>
        <w:t>the</w:t>
      </w:r>
      <w:r>
        <w:rPr>
          <w:spacing w:val="-4"/>
          <w:sz w:val="24"/>
        </w:rPr>
        <w:t xml:space="preserve"> </w:t>
      </w:r>
      <w:r>
        <w:rPr>
          <w:sz w:val="24"/>
        </w:rPr>
        <w:t>modules</w:t>
      </w:r>
      <w:r>
        <w:rPr>
          <w:spacing w:val="-3"/>
          <w:sz w:val="24"/>
        </w:rPr>
        <w:t xml:space="preserve"> </w:t>
      </w:r>
      <w:r>
        <w:rPr>
          <w:sz w:val="24"/>
        </w:rPr>
        <w:t>and</w:t>
      </w:r>
      <w:r>
        <w:rPr>
          <w:spacing w:val="-3"/>
          <w:sz w:val="24"/>
        </w:rPr>
        <w:t xml:space="preserve"> </w:t>
      </w:r>
      <w:r>
        <w:rPr>
          <w:sz w:val="24"/>
        </w:rPr>
        <w:t>the</w:t>
      </w:r>
      <w:r>
        <w:rPr>
          <w:spacing w:val="-3"/>
          <w:sz w:val="24"/>
        </w:rPr>
        <w:t xml:space="preserve"> </w:t>
      </w:r>
      <w:r>
        <w:rPr>
          <w:sz w:val="24"/>
        </w:rPr>
        <w:t>final</w:t>
      </w:r>
      <w:r>
        <w:rPr>
          <w:spacing w:val="-1"/>
          <w:sz w:val="24"/>
        </w:rPr>
        <w:t xml:space="preserve"> </w:t>
      </w:r>
      <w:r>
        <w:rPr>
          <w:sz w:val="24"/>
        </w:rPr>
        <w:t>oral</w:t>
      </w:r>
      <w:r>
        <w:rPr>
          <w:spacing w:val="-3"/>
          <w:sz w:val="24"/>
        </w:rPr>
        <w:t xml:space="preserve"> </w:t>
      </w:r>
      <w:r>
        <w:rPr>
          <w:sz w:val="24"/>
        </w:rPr>
        <w:t>exam. To pass the module the student must:</w:t>
      </w:r>
    </w:p>
    <w:p w:rsidR="009E4650" w:rsidRDefault="00962D76">
      <w:pPr>
        <w:pStyle w:val="ListParagraph"/>
        <w:numPr>
          <w:ilvl w:val="0"/>
          <w:numId w:val="1"/>
        </w:numPr>
        <w:tabs>
          <w:tab w:val="left" w:pos="381"/>
        </w:tabs>
        <w:rPr>
          <w:sz w:val="24"/>
        </w:rPr>
      </w:pPr>
      <w:r>
        <w:rPr>
          <w:sz w:val="24"/>
        </w:rPr>
        <w:t>obtains</w:t>
      </w:r>
      <w:r>
        <w:rPr>
          <w:spacing w:val="-2"/>
          <w:sz w:val="24"/>
        </w:rPr>
        <w:t xml:space="preserve"> </w:t>
      </w:r>
      <w:r>
        <w:rPr>
          <w:sz w:val="24"/>
        </w:rPr>
        <w:t>more</w:t>
      </w:r>
      <w:r>
        <w:rPr>
          <w:spacing w:val="-2"/>
          <w:sz w:val="24"/>
        </w:rPr>
        <w:t xml:space="preserve"> </w:t>
      </w:r>
      <w:r>
        <w:rPr>
          <w:sz w:val="24"/>
        </w:rPr>
        <w:t>than 50%</w:t>
      </w:r>
      <w:r>
        <w:rPr>
          <w:spacing w:val="-1"/>
          <w:sz w:val="24"/>
        </w:rPr>
        <w:t xml:space="preserve"> </w:t>
      </w:r>
      <w:r>
        <w:rPr>
          <w:sz w:val="24"/>
        </w:rPr>
        <w:t xml:space="preserve">points in that </w:t>
      </w:r>
      <w:r>
        <w:rPr>
          <w:spacing w:val="-2"/>
          <w:sz w:val="24"/>
        </w:rPr>
        <w:t>module</w:t>
      </w:r>
    </w:p>
    <w:p w:rsidR="009E4650" w:rsidRDefault="00962D76">
      <w:pPr>
        <w:pStyle w:val="ListParagraph"/>
        <w:numPr>
          <w:ilvl w:val="0"/>
          <w:numId w:val="1"/>
        </w:numPr>
        <w:tabs>
          <w:tab w:val="left" w:pos="381"/>
        </w:tabs>
        <w:rPr>
          <w:sz w:val="24"/>
        </w:rPr>
      </w:pPr>
      <w:r>
        <w:rPr>
          <w:sz w:val="24"/>
        </w:rPr>
        <w:t>acquires</w:t>
      </w:r>
      <w:r>
        <w:rPr>
          <w:spacing w:val="-1"/>
          <w:sz w:val="24"/>
        </w:rPr>
        <w:t xml:space="preserve"> </w:t>
      </w:r>
      <w:r>
        <w:rPr>
          <w:sz w:val="24"/>
        </w:rPr>
        <w:t>more</w:t>
      </w:r>
      <w:r>
        <w:rPr>
          <w:spacing w:val="-2"/>
          <w:sz w:val="24"/>
        </w:rPr>
        <w:t xml:space="preserve"> </w:t>
      </w:r>
      <w:r>
        <w:rPr>
          <w:sz w:val="24"/>
        </w:rPr>
        <w:t>than 50%</w:t>
      </w:r>
      <w:r>
        <w:rPr>
          <w:spacing w:val="-2"/>
          <w:sz w:val="24"/>
        </w:rPr>
        <w:t xml:space="preserve"> </w:t>
      </w:r>
      <w:r>
        <w:rPr>
          <w:sz w:val="24"/>
        </w:rPr>
        <w:t>of the</w:t>
      </w:r>
      <w:r>
        <w:rPr>
          <w:spacing w:val="-3"/>
          <w:sz w:val="24"/>
        </w:rPr>
        <w:t xml:space="preserve"> </w:t>
      </w:r>
      <w:r>
        <w:rPr>
          <w:sz w:val="24"/>
        </w:rPr>
        <w:t>points</w:t>
      </w:r>
      <w:r>
        <w:rPr>
          <w:spacing w:val="-1"/>
          <w:sz w:val="24"/>
        </w:rPr>
        <w:t xml:space="preserve"> </w:t>
      </w:r>
      <w:r>
        <w:rPr>
          <w:sz w:val="24"/>
        </w:rPr>
        <w:t>provided</w:t>
      </w:r>
      <w:r>
        <w:rPr>
          <w:spacing w:val="2"/>
          <w:sz w:val="24"/>
        </w:rPr>
        <w:t xml:space="preserve"> </w:t>
      </w:r>
      <w:r>
        <w:rPr>
          <w:sz w:val="24"/>
        </w:rPr>
        <w:t>for</w:t>
      </w:r>
      <w:r>
        <w:rPr>
          <w:spacing w:val="-3"/>
          <w:sz w:val="24"/>
        </w:rPr>
        <w:t xml:space="preserve"> </w:t>
      </w:r>
      <w:r>
        <w:rPr>
          <w:sz w:val="24"/>
        </w:rPr>
        <w:t>the activity</w:t>
      </w:r>
      <w:r>
        <w:rPr>
          <w:spacing w:val="-1"/>
          <w:sz w:val="24"/>
        </w:rPr>
        <w:t xml:space="preserve"> </w:t>
      </w:r>
      <w:r>
        <w:rPr>
          <w:sz w:val="24"/>
        </w:rPr>
        <w:t>in</w:t>
      </w:r>
      <w:r>
        <w:rPr>
          <w:spacing w:val="-1"/>
          <w:sz w:val="24"/>
        </w:rPr>
        <w:t xml:space="preserve"> </w:t>
      </w:r>
      <w:r>
        <w:rPr>
          <w:sz w:val="24"/>
        </w:rPr>
        <w:t>teaching in</w:t>
      </w:r>
      <w:r>
        <w:rPr>
          <w:spacing w:val="-1"/>
          <w:sz w:val="24"/>
        </w:rPr>
        <w:t xml:space="preserve"> </w:t>
      </w:r>
      <w:r>
        <w:rPr>
          <w:sz w:val="24"/>
        </w:rPr>
        <w:t xml:space="preserve">each </w:t>
      </w:r>
      <w:r>
        <w:rPr>
          <w:spacing w:val="-2"/>
          <w:sz w:val="24"/>
        </w:rPr>
        <w:t>module</w:t>
      </w:r>
    </w:p>
    <w:p w:rsidR="009E4650" w:rsidRDefault="00962D76">
      <w:pPr>
        <w:pStyle w:val="ListParagraph"/>
        <w:numPr>
          <w:ilvl w:val="0"/>
          <w:numId w:val="1"/>
        </w:numPr>
        <w:tabs>
          <w:tab w:val="left" w:pos="381"/>
        </w:tabs>
        <w:rPr>
          <w:sz w:val="24"/>
        </w:rPr>
      </w:pPr>
      <w:r>
        <w:rPr>
          <w:sz w:val="24"/>
        </w:rPr>
        <w:t>pass</w:t>
      </w:r>
      <w:r>
        <w:rPr>
          <w:spacing w:val="-1"/>
          <w:sz w:val="24"/>
        </w:rPr>
        <w:t xml:space="preserve"> </w:t>
      </w:r>
      <w:r>
        <w:rPr>
          <w:sz w:val="24"/>
        </w:rPr>
        <w:t>the</w:t>
      </w:r>
      <w:r>
        <w:rPr>
          <w:spacing w:val="-1"/>
          <w:sz w:val="24"/>
        </w:rPr>
        <w:t xml:space="preserve"> </w:t>
      </w:r>
      <w:r>
        <w:rPr>
          <w:sz w:val="24"/>
        </w:rPr>
        <w:t>module</w:t>
      </w:r>
      <w:r>
        <w:rPr>
          <w:spacing w:val="-2"/>
          <w:sz w:val="24"/>
        </w:rPr>
        <w:t xml:space="preserve"> </w:t>
      </w:r>
      <w:r>
        <w:rPr>
          <w:sz w:val="24"/>
        </w:rPr>
        <w:t>test, i.e.</w:t>
      </w:r>
      <w:r>
        <w:rPr>
          <w:spacing w:val="-1"/>
          <w:sz w:val="24"/>
        </w:rPr>
        <w:t xml:space="preserve"> </w:t>
      </w:r>
      <w:r>
        <w:rPr>
          <w:sz w:val="24"/>
        </w:rPr>
        <w:t>have</w:t>
      </w:r>
      <w:r>
        <w:rPr>
          <w:spacing w:val="-1"/>
          <w:sz w:val="24"/>
        </w:rPr>
        <w:t xml:space="preserve"> </w:t>
      </w:r>
      <w:r>
        <w:rPr>
          <w:sz w:val="24"/>
        </w:rPr>
        <w:t>more</w:t>
      </w:r>
      <w:r>
        <w:rPr>
          <w:spacing w:val="-2"/>
          <w:sz w:val="24"/>
        </w:rPr>
        <w:t xml:space="preserve"> </w:t>
      </w:r>
      <w:r>
        <w:rPr>
          <w:sz w:val="24"/>
        </w:rPr>
        <w:t>than 50%</w:t>
      </w:r>
      <w:r>
        <w:rPr>
          <w:spacing w:val="-1"/>
          <w:sz w:val="24"/>
        </w:rPr>
        <w:t xml:space="preserve"> </w:t>
      </w:r>
      <w:r>
        <w:rPr>
          <w:sz w:val="24"/>
        </w:rPr>
        <w:t>correct</w:t>
      </w:r>
      <w:r>
        <w:rPr>
          <w:spacing w:val="2"/>
          <w:sz w:val="24"/>
        </w:rPr>
        <w:t xml:space="preserve"> </w:t>
      </w:r>
      <w:r>
        <w:rPr>
          <w:spacing w:val="-2"/>
          <w:sz w:val="24"/>
        </w:rPr>
        <w:t>answers.</w:t>
      </w:r>
    </w:p>
    <w:p w:rsidR="009E4650" w:rsidRDefault="009E4650">
      <w:pPr>
        <w:pStyle w:val="BodyText"/>
        <w:rPr>
          <w:sz w:val="24"/>
        </w:rPr>
      </w:pPr>
    </w:p>
    <w:p w:rsidR="009E4650" w:rsidRDefault="00962D76">
      <w:pPr>
        <w:spacing w:before="1"/>
        <w:ind w:left="141"/>
        <w:rPr>
          <w:b/>
          <w:sz w:val="24"/>
        </w:rPr>
      </w:pPr>
      <w:r>
        <w:rPr>
          <w:b/>
          <w:sz w:val="24"/>
        </w:rPr>
        <w:t>ASSESSMENT</w:t>
      </w:r>
      <w:r>
        <w:rPr>
          <w:b/>
          <w:spacing w:val="-1"/>
          <w:sz w:val="24"/>
        </w:rPr>
        <w:t xml:space="preserve"> </w:t>
      </w:r>
      <w:r>
        <w:rPr>
          <w:b/>
          <w:sz w:val="24"/>
        </w:rPr>
        <w:t>– FINAL</w:t>
      </w:r>
      <w:r>
        <w:rPr>
          <w:b/>
          <w:spacing w:val="-1"/>
          <w:sz w:val="24"/>
        </w:rPr>
        <w:t xml:space="preserve"> </w:t>
      </w:r>
      <w:r>
        <w:rPr>
          <w:b/>
          <w:spacing w:val="-2"/>
          <w:sz w:val="24"/>
        </w:rPr>
        <w:t>GRADE:</w:t>
      </w:r>
    </w:p>
    <w:p w:rsidR="009E4650" w:rsidRDefault="009E4650">
      <w:pPr>
        <w:pStyle w:val="BodyText"/>
        <w:rPr>
          <w:b/>
          <w:sz w:val="20"/>
        </w:rPr>
      </w:pPr>
    </w:p>
    <w:p w:rsidR="009E4650" w:rsidRDefault="009E4650">
      <w:pPr>
        <w:pStyle w:val="BodyText"/>
        <w:spacing w:before="47"/>
        <w:rPr>
          <w:b/>
          <w:sz w:val="20"/>
        </w:rPr>
      </w:pPr>
    </w:p>
    <w:tbl>
      <w:tblPr>
        <w:tblW w:w="0" w:type="auto"/>
        <w:tblInd w:w="3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88"/>
        <w:gridCol w:w="962"/>
      </w:tblGrid>
      <w:tr w:rsidR="009E4650">
        <w:trPr>
          <w:trHeight w:val="388"/>
        </w:trPr>
        <w:tc>
          <w:tcPr>
            <w:tcW w:w="2988" w:type="dxa"/>
          </w:tcPr>
          <w:p w:rsidR="009E4650" w:rsidRDefault="00962D76">
            <w:pPr>
              <w:pStyle w:val="TableParagraph"/>
              <w:spacing w:before="65"/>
              <w:ind w:left="64" w:right="56"/>
              <w:jc w:val="center"/>
              <w:rPr>
                <w:b/>
              </w:rPr>
            </w:pPr>
            <w:r>
              <w:rPr>
                <w:b/>
              </w:rPr>
              <w:t>Number</w:t>
            </w:r>
            <w:r>
              <w:rPr>
                <w:b/>
                <w:spacing w:val="-3"/>
              </w:rPr>
              <w:t xml:space="preserve"> </w:t>
            </w:r>
            <w:r>
              <w:rPr>
                <w:b/>
              </w:rPr>
              <w:t>of</w:t>
            </w:r>
            <w:r>
              <w:rPr>
                <w:b/>
                <w:spacing w:val="-3"/>
              </w:rPr>
              <w:t xml:space="preserve"> </w:t>
            </w:r>
            <w:r>
              <w:rPr>
                <w:b/>
              </w:rPr>
              <w:t>points</w:t>
            </w:r>
            <w:r>
              <w:rPr>
                <w:b/>
                <w:spacing w:val="-4"/>
              </w:rPr>
              <w:t xml:space="preserve"> </w:t>
            </w:r>
            <w:r>
              <w:rPr>
                <w:b/>
                <w:spacing w:val="-5"/>
              </w:rPr>
              <w:t>won</w:t>
            </w:r>
          </w:p>
        </w:tc>
        <w:tc>
          <w:tcPr>
            <w:tcW w:w="962" w:type="dxa"/>
          </w:tcPr>
          <w:p w:rsidR="009E4650" w:rsidRDefault="00962D76">
            <w:pPr>
              <w:pStyle w:val="TableParagraph"/>
              <w:spacing w:before="65"/>
              <w:ind w:left="10"/>
              <w:jc w:val="center"/>
              <w:rPr>
                <w:b/>
              </w:rPr>
            </w:pPr>
            <w:r>
              <w:rPr>
                <w:b/>
                <w:spacing w:val="-4"/>
              </w:rPr>
              <w:t>mark</w:t>
            </w:r>
          </w:p>
        </w:tc>
      </w:tr>
      <w:tr w:rsidR="009E4650">
        <w:trPr>
          <w:trHeight w:val="398"/>
        </w:trPr>
        <w:tc>
          <w:tcPr>
            <w:tcW w:w="2988" w:type="dxa"/>
          </w:tcPr>
          <w:p w:rsidR="009E4650" w:rsidRDefault="00962D76">
            <w:pPr>
              <w:pStyle w:val="TableParagraph"/>
              <w:spacing w:before="70"/>
              <w:ind w:left="64" w:right="57"/>
              <w:jc w:val="center"/>
            </w:pPr>
            <w:r>
              <w:t>0 -</w:t>
            </w:r>
            <w:r>
              <w:rPr>
                <w:spacing w:val="-2"/>
              </w:rPr>
              <w:t xml:space="preserve"> </w:t>
            </w:r>
            <w:r>
              <w:rPr>
                <w:spacing w:val="-5"/>
              </w:rPr>
              <w:t>50</w:t>
            </w:r>
          </w:p>
        </w:tc>
        <w:tc>
          <w:tcPr>
            <w:tcW w:w="962" w:type="dxa"/>
          </w:tcPr>
          <w:p w:rsidR="009E4650" w:rsidRDefault="00962D76">
            <w:pPr>
              <w:pStyle w:val="TableParagraph"/>
              <w:spacing w:before="70"/>
              <w:ind w:left="10" w:right="2"/>
              <w:jc w:val="center"/>
              <w:rPr>
                <w:b/>
              </w:rPr>
            </w:pPr>
            <w:r>
              <w:rPr>
                <w:b/>
                <w:spacing w:val="-10"/>
              </w:rPr>
              <w:t>5</w:t>
            </w:r>
          </w:p>
        </w:tc>
      </w:tr>
      <w:tr w:rsidR="009E4650">
        <w:trPr>
          <w:trHeight w:val="395"/>
        </w:trPr>
        <w:tc>
          <w:tcPr>
            <w:tcW w:w="2988" w:type="dxa"/>
          </w:tcPr>
          <w:p w:rsidR="009E4650" w:rsidRDefault="00962D76">
            <w:pPr>
              <w:pStyle w:val="TableParagraph"/>
              <w:spacing w:before="70"/>
              <w:ind w:left="64" w:right="57"/>
              <w:jc w:val="center"/>
            </w:pPr>
            <w:r>
              <w:t>51 -</w:t>
            </w:r>
            <w:r>
              <w:rPr>
                <w:spacing w:val="-2"/>
              </w:rPr>
              <w:t xml:space="preserve"> </w:t>
            </w:r>
            <w:r>
              <w:rPr>
                <w:spacing w:val="-7"/>
              </w:rPr>
              <w:t>60</w:t>
            </w:r>
          </w:p>
        </w:tc>
        <w:tc>
          <w:tcPr>
            <w:tcW w:w="962" w:type="dxa"/>
          </w:tcPr>
          <w:p w:rsidR="009E4650" w:rsidRDefault="00962D76">
            <w:pPr>
              <w:pStyle w:val="TableParagraph"/>
              <w:spacing w:before="70"/>
              <w:ind w:left="10" w:right="2"/>
              <w:jc w:val="center"/>
              <w:rPr>
                <w:b/>
              </w:rPr>
            </w:pPr>
            <w:r>
              <w:rPr>
                <w:b/>
                <w:spacing w:val="-10"/>
              </w:rPr>
              <w:t>6</w:t>
            </w:r>
          </w:p>
        </w:tc>
      </w:tr>
      <w:tr w:rsidR="009E4650">
        <w:trPr>
          <w:trHeight w:val="397"/>
        </w:trPr>
        <w:tc>
          <w:tcPr>
            <w:tcW w:w="2988" w:type="dxa"/>
          </w:tcPr>
          <w:p w:rsidR="009E4650" w:rsidRDefault="00962D76">
            <w:pPr>
              <w:pStyle w:val="TableParagraph"/>
              <w:spacing w:before="70"/>
              <w:ind w:left="64"/>
              <w:jc w:val="center"/>
            </w:pPr>
            <w:r>
              <w:t>61 -</w:t>
            </w:r>
            <w:r>
              <w:rPr>
                <w:spacing w:val="-2"/>
              </w:rPr>
              <w:t xml:space="preserve"> </w:t>
            </w:r>
            <w:r>
              <w:rPr>
                <w:spacing w:val="-7"/>
              </w:rPr>
              <w:t>70</w:t>
            </w:r>
          </w:p>
        </w:tc>
        <w:tc>
          <w:tcPr>
            <w:tcW w:w="962" w:type="dxa"/>
          </w:tcPr>
          <w:p w:rsidR="009E4650" w:rsidRDefault="00962D76">
            <w:pPr>
              <w:pStyle w:val="TableParagraph"/>
              <w:spacing w:before="70"/>
              <w:ind w:left="10" w:right="2"/>
              <w:jc w:val="center"/>
              <w:rPr>
                <w:b/>
              </w:rPr>
            </w:pPr>
            <w:r>
              <w:rPr>
                <w:b/>
                <w:spacing w:val="-10"/>
              </w:rPr>
              <w:t>7</w:t>
            </w:r>
          </w:p>
        </w:tc>
      </w:tr>
      <w:tr w:rsidR="009E4650">
        <w:trPr>
          <w:trHeight w:val="395"/>
        </w:trPr>
        <w:tc>
          <w:tcPr>
            <w:tcW w:w="2988" w:type="dxa"/>
          </w:tcPr>
          <w:p w:rsidR="009E4650" w:rsidRDefault="00962D76">
            <w:pPr>
              <w:pStyle w:val="TableParagraph"/>
              <w:spacing w:before="70"/>
              <w:ind w:left="64" w:right="57"/>
              <w:jc w:val="center"/>
            </w:pPr>
            <w:r>
              <w:t>71 -</w:t>
            </w:r>
            <w:r>
              <w:rPr>
                <w:spacing w:val="-2"/>
              </w:rPr>
              <w:t xml:space="preserve"> </w:t>
            </w:r>
            <w:r>
              <w:rPr>
                <w:spacing w:val="-7"/>
              </w:rPr>
              <w:t>80</w:t>
            </w:r>
          </w:p>
        </w:tc>
        <w:tc>
          <w:tcPr>
            <w:tcW w:w="962" w:type="dxa"/>
          </w:tcPr>
          <w:p w:rsidR="009E4650" w:rsidRDefault="00962D76">
            <w:pPr>
              <w:pStyle w:val="TableParagraph"/>
              <w:spacing w:before="70"/>
              <w:ind w:left="10" w:right="2"/>
              <w:jc w:val="center"/>
              <w:rPr>
                <w:b/>
              </w:rPr>
            </w:pPr>
            <w:r>
              <w:rPr>
                <w:b/>
                <w:spacing w:val="-10"/>
              </w:rPr>
              <w:t>8</w:t>
            </w:r>
          </w:p>
        </w:tc>
      </w:tr>
      <w:tr w:rsidR="009E4650">
        <w:trPr>
          <w:trHeight w:val="398"/>
        </w:trPr>
        <w:tc>
          <w:tcPr>
            <w:tcW w:w="2988" w:type="dxa"/>
          </w:tcPr>
          <w:p w:rsidR="009E4650" w:rsidRDefault="00962D76">
            <w:pPr>
              <w:pStyle w:val="TableParagraph"/>
              <w:spacing w:before="71"/>
              <w:ind w:left="64" w:right="57"/>
              <w:jc w:val="center"/>
            </w:pPr>
            <w:r>
              <w:t>81 -</w:t>
            </w:r>
            <w:r>
              <w:rPr>
                <w:spacing w:val="-2"/>
              </w:rPr>
              <w:t xml:space="preserve"> </w:t>
            </w:r>
            <w:r>
              <w:rPr>
                <w:spacing w:val="-7"/>
              </w:rPr>
              <w:t>90</w:t>
            </w:r>
          </w:p>
        </w:tc>
        <w:tc>
          <w:tcPr>
            <w:tcW w:w="962" w:type="dxa"/>
          </w:tcPr>
          <w:p w:rsidR="009E4650" w:rsidRDefault="00962D76">
            <w:pPr>
              <w:pStyle w:val="TableParagraph"/>
              <w:spacing w:before="71"/>
              <w:ind w:left="10" w:right="2"/>
              <w:jc w:val="center"/>
              <w:rPr>
                <w:b/>
              </w:rPr>
            </w:pPr>
            <w:r>
              <w:rPr>
                <w:b/>
                <w:spacing w:val="-10"/>
              </w:rPr>
              <w:t>9</w:t>
            </w:r>
          </w:p>
        </w:tc>
      </w:tr>
      <w:tr w:rsidR="009E4650">
        <w:trPr>
          <w:trHeight w:val="398"/>
        </w:trPr>
        <w:tc>
          <w:tcPr>
            <w:tcW w:w="2988" w:type="dxa"/>
          </w:tcPr>
          <w:p w:rsidR="009E4650" w:rsidRDefault="00962D76">
            <w:pPr>
              <w:pStyle w:val="TableParagraph"/>
              <w:spacing w:before="70"/>
              <w:ind w:left="64" w:right="57"/>
              <w:jc w:val="center"/>
            </w:pPr>
            <w:r>
              <w:t>91 -</w:t>
            </w:r>
            <w:r>
              <w:rPr>
                <w:spacing w:val="-2"/>
              </w:rPr>
              <w:t xml:space="preserve"> </w:t>
            </w:r>
            <w:r>
              <w:rPr>
                <w:spacing w:val="-5"/>
              </w:rPr>
              <w:t>100</w:t>
            </w:r>
          </w:p>
        </w:tc>
        <w:tc>
          <w:tcPr>
            <w:tcW w:w="962" w:type="dxa"/>
          </w:tcPr>
          <w:p w:rsidR="009E4650" w:rsidRDefault="00962D76">
            <w:pPr>
              <w:pStyle w:val="TableParagraph"/>
              <w:spacing w:before="70"/>
              <w:ind w:left="10" w:right="2"/>
              <w:jc w:val="center"/>
              <w:rPr>
                <w:b/>
              </w:rPr>
            </w:pPr>
            <w:r>
              <w:rPr>
                <w:b/>
                <w:spacing w:val="-5"/>
              </w:rPr>
              <w:t>10</w:t>
            </w:r>
          </w:p>
        </w:tc>
      </w:tr>
    </w:tbl>
    <w:p w:rsidR="009E4650" w:rsidRDefault="009E4650">
      <w:pPr>
        <w:pStyle w:val="TableParagraph"/>
        <w:jc w:val="center"/>
        <w:rPr>
          <w:b/>
        </w:rPr>
        <w:sectPr w:rsidR="009E4650">
          <w:pgSz w:w="11910" w:h="16850"/>
          <w:pgMar w:top="500" w:right="425" w:bottom="280" w:left="425" w:header="720" w:footer="720" w:gutter="0"/>
          <w:cols w:space="720"/>
        </w:sectPr>
      </w:pPr>
    </w:p>
    <w:p w:rsidR="009E4650" w:rsidRDefault="00962D76">
      <w:pPr>
        <w:spacing w:before="61"/>
        <w:ind w:left="853" w:right="4"/>
        <w:jc w:val="center"/>
        <w:rPr>
          <w:b/>
          <w:sz w:val="32"/>
        </w:rPr>
      </w:pPr>
      <w:r>
        <w:rPr>
          <w:b/>
          <w:sz w:val="32"/>
        </w:rPr>
        <w:lastRenderedPageBreak/>
        <w:t>TESTS</w:t>
      </w:r>
      <w:r>
        <w:rPr>
          <w:b/>
          <w:spacing w:val="-9"/>
          <w:sz w:val="32"/>
        </w:rPr>
        <w:t xml:space="preserve"> </w:t>
      </w:r>
      <w:r>
        <w:rPr>
          <w:b/>
          <w:sz w:val="32"/>
        </w:rPr>
        <w:t>BY</w:t>
      </w:r>
      <w:r>
        <w:rPr>
          <w:b/>
          <w:spacing w:val="-8"/>
          <w:sz w:val="32"/>
        </w:rPr>
        <w:t xml:space="preserve"> </w:t>
      </w:r>
      <w:r>
        <w:rPr>
          <w:b/>
          <w:spacing w:val="-2"/>
          <w:sz w:val="32"/>
        </w:rPr>
        <w:t>MODULES</w:t>
      </w:r>
    </w:p>
    <w:p w:rsidR="009E4650" w:rsidRDefault="009E4650">
      <w:pPr>
        <w:pStyle w:val="BodyText"/>
        <w:rPr>
          <w:b/>
          <w:sz w:val="32"/>
        </w:rPr>
      </w:pPr>
    </w:p>
    <w:p w:rsidR="009E4650" w:rsidRDefault="009E4650">
      <w:pPr>
        <w:pStyle w:val="BodyText"/>
        <w:spacing w:before="185"/>
        <w:rPr>
          <w:b/>
          <w:sz w:val="32"/>
        </w:rPr>
      </w:pPr>
    </w:p>
    <w:p w:rsidR="009E4650" w:rsidRDefault="00962D76">
      <w:pPr>
        <w:ind w:left="853" w:right="2"/>
        <w:jc w:val="center"/>
        <w:rPr>
          <w:b/>
          <w:sz w:val="32"/>
        </w:rPr>
      </w:pPr>
      <w:r>
        <w:rPr>
          <w:b/>
          <w:sz w:val="32"/>
        </w:rPr>
        <w:t>MODULE</w:t>
      </w:r>
      <w:r>
        <w:rPr>
          <w:b/>
          <w:spacing w:val="-16"/>
          <w:sz w:val="32"/>
        </w:rPr>
        <w:t xml:space="preserve"> </w:t>
      </w:r>
      <w:r>
        <w:rPr>
          <w:b/>
          <w:spacing w:val="-5"/>
          <w:sz w:val="32"/>
        </w:rPr>
        <w:t>1.</w:t>
      </w:r>
    </w:p>
    <w:p w:rsidR="009E4650" w:rsidRDefault="00962D76">
      <w:pPr>
        <w:pStyle w:val="BodyText"/>
        <w:spacing w:before="7"/>
        <w:rPr>
          <w:b/>
          <w:sz w:val="18"/>
        </w:rPr>
      </w:pPr>
      <w:r>
        <w:rPr>
          <w:b/>
          <w:noProof/>
          <w:sz w:val="18"/>
        </w:rPr>
        <mc:AlternateContent>
          <mc:Choice Requires="wpg">
            <w:drawing>
              <wp:anchor distT="0" distB="0" distL="0" distR="0" simplePos="0" relativeHeight="487588864" behindDoc="1" locked="0" layoutInCell="1" allowOverlap="1">
                <wp:simplePos x="0" y="0"/>
                <wp:positionH relativeFrom="page">
                  <wp:posOffset>2719704</wp:posOffset>
                </wp:positionH>
                <wp:positionV relativeFrom="paragraph">
                  <wp:posOffset>151336</wp:posOffset>
                </wp:positionV>
                <wp:extent cx="2785110" cy="676910"/>
                <wp:effectExtent l="0" t="0" r="0" b="0"/>
                <wp:wrapTopAndBottom/>
                <wp:docPr id="4"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785110" cy="676910"/>
                          <a:chOff x="0" y="0"/>
                          <a:chExt cx="2785110" cy="676910"/>
                        </a:xfrm>
                      </wpg:grpSpPr>
                      <wps:wsp>
                        <wps:cNvPr id="5" name="Graphic 5"/>
                        <wps:cNvSpPr/>
                        <wps:spPr>
                          <a:xfrm>
                            <a:off x="9525" y="9525"/>
                            <a:ext cx="2766060" cy="657860"/>
                          </a:xfrm>
                          <a:custGeom>
                            <a:avLst/>
                            <a:gdLst/>
                            <a:ahLst/>
                            <a:cxnLst/>
                            <a:rect l="l" t="t" r="r" b="b"/>
                            <a:pathLst>
                              <a:path w="2766060" h="657860">
                                <a:moveTo>
                                  <a:pt x="82295" y="0"/>
                                </a:moveTo>
                                <a:lnTo>
                                  <a:pt x="50256" y="6465"/>
                                </a:lnTo>
                                <a:lnTo>
                                  <a:pt x="24098" y="24098"/>
                                </a:lnTo>
                                <a:lnTo>
                                  <a:pt x="6465" y="50256"/>
                                </a:lnTo>
                                <a:lnTo>
                                  <a:pt x="0" y="82296"/>
                                </a:lnTo>
                                <a:lnTo>
                                  <a:pt x="0" y="575691"/>
                                </a:lnTo>
                                <a:lnTo>
                                  <a:pt x="6465" y="607657"/>
                                </a:lnTo>
                                <a:lnTo>
                                  <a:pt x="24098" y="633777"/>
                                </a:lnTo>
                                <a:lnTo>
                                  <a:pt x="50256" y="651396"/>
                                </a:lnTo>
                                <a:lnTo>
                                  <a:pt x="82295" y="657860"/>
                                </a:lnTo>
                                <a:lnTo>
                                  <a:pt x="2683764" y="657860"/>
                                </a:lnTo>
                                <a:lnTo>
                                  <a:pt x="2715803" y="651396"/>
                                </a:lnTo>
                                <a:lnTo>
                                  <a:pt x="2741961" y="633777"/>
                                </a:lnTo>
                                <a:lnTo>
                                  <a:pt x="2759594" y="607657"/>
                                </a:lnTo>
                                <a:lnTo>
                                  <a:pt x="2766060" y="575691"/>
                                </a:lnTo>
                                <a:lnTo>
                                  <a:pt x="2766060" y="82296"/>
                                </a:lnTo>
                                <a:lnTo>
                                  <a:pt x="2759594" y="50256"/>
                                </a:lnTo>
                                <a:lnTo>
                                  <a:pt x="2741961" y="24098"/>
                                </a:lnTo>
                                <a:lnTo>
                                  <a:pt x="2715803" y="6465"/>
                                </a:lnTo>
                                <a:lnTo>
                                  <a:pt x="2683764" y="0"/>
                                </a:lnTo>
                                <a:lnTo>
                                  <a:pt x="82295" y="0"/>
                                </a:lnTo>
                                <a:close/>
                              </a:path>
                            </a:pathLst>
                          </a:custGeom>
                          <a:ln w="19050">
                            <a:solidFill>
                              <a:srgbClr val="000000"/>
                            </a:solidFill>
                            <a:prstDash val="solid"/>
                          </a:ln>
                        </wps:spPr>
                        <wps:bodyPr wrap="square" lIns="0" tIns="0" rIns="0" bIns="0" rtlCol="0">
                          <a:prstTxWarp prst="textNoShape">
                            <a:avLst/>
                          </a:prstTxWarp>
                          <a:noAutofit/>
                        </wps:bodyPr>
                      </wps:wsp>
                      <wps:wsp>
                        <wps:cNvPr id="6" name="Textbox 6"/>
                        <wps:cNvSpPr txBox="1"/>
                        <wps:spPr>
                          <a:xfrm>
                            <a:off x="22282" y="19050"/>
                            <a:ext cx="2740660" cy="638810"/>
                          </a:xfrm>
                          <a:prstGeom prst="rect">
                            <a:avLst/>
                          </a:prstGeom>
                        </wps:spPr>
                        <wps:txbx>
                          <w:txbxContent>
                            <w:p w:rsidR="009E4650" w:rsidRDefault="00962D76">
                              <w:pPr>
                                <w:spacing w:before="104" w:line="414" w:lineRule="exact"/>
                                <w:ind w:right="1"/>
                                <w:jc w:val="center"/>
                                <w:rPr>
                                  <w:b/>
                                  <w:sz w:val="36"/>
                                </w:rPr>
                              </w:pPr>
                              <w:r>
                                <w:rPr>
                                  <w:b/>
                                  <w:sz w:val="36"/>
                                </w:rPr>
                                <w:t>FINAL</w:t>
                              </w:r>
                              <w:r>
                                <w:rPr>
                                  <w:b/>
                                  <w:spacing w:val="-2"/>
                                  <w:sz w:val="36"/>
                                </w:rPr>
                                <w:t xml:space="preserve"> </w:t>
                              </w:r>
                              <w:r>
                                <w:rPr>
                                  <w:b/>
                                  <w:spacing w:val="-4"/>
                                  <w:sz w:val="36"/>
                                </w:rPr>
                                <w:t>TEST</w:t>
                              </w:r>
                            </w:p>
                            <w:p w:rsidR="009E4650" w:rsidRDefault="00962D76">
                              <w:pPr>
                                <w:spacing w:line="322" w:lineRule="exact"/>
                                <w:ind w:left="1" w:right="1"/>
                                <w:jc w:val="center"/>
                                <w:rPr>
                                  <w:b/>
                                  <w:sz w:val="28"/>
                                </w:rPr>
                              </w:pPr>
                              <w:r>
                                <w:rPr>
                                  <w:b/>
                                  <w:sz w:val="28"/>
                                </w:rPr>
                                <w:t>0-16</w:t>
                              </w:r>
                              <w:r>
                                <w:rPr>
                                  <w:b/>
                                  <w:spacing w:val="-2"/>
                                  <w:sz w:val="28"/>
                                </w:rPr>
                                <w:t xml:space="preserve"> POINTS</w:t>
                              </w:r>
                            </w:p>
                          </w:txbxContent>
                        </wps:txbx>
                        <wps:bodyPr wrap="square" lIns="0" tIns="0" rIns="0" bIns="0" rtlCol="0">
                          <a:noAutofit/>
                        </wps:bodyPr>
                      </wps:wsp>
                    </wpg:wgp>
                  </a:graphicData>
                </a:graphic>
              </wp:anchor>
            </w:drawing>
          </mc:Choice>
          <mc:Fallback>
            <w:pict>
              <v:group id="Group 4" o:spid="_x0000_s1028" style="position:absolute;margin-left:214.15pt;margin-top:11.9pt;width:219.3pt;height:53.3pt;z-index:-15727616;mso-wrap-distance-left:0;mso-wrap-distance-right:0;mso-position-horizontal-relative:page" coordsize="27851,67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">
                <v:shape id="Graphic 5" o:spid="_x0000_s1029" style="position:absolute;left:95;top:95;width:27660;height:6578;visibility:visible;mso-wrap-style:square;v-text-anchor:top" coordsize="2766060,657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" path="m82295,l50256,6465,24098,24098,6465,50256,,82296,,575691r6465,31966l24098,633777r26158,17619l82295,657860r2601469,l2715803,651396r26158,-17619l2759594,607657r6466,-31966l2766060,82296r-6466,-32040l2741961,24098,2715803,6465,2683764,,82295,xe" filled="f" strokeweight="1.5pt">
                  <v:path arrowok="t"/>
                </v:shape>
                <v:shape id="Textbox 6" o:spid="_x0000_s1030" type="#_x0000_t202" style="position:absolute;left:222;top:190;width:27407;height:63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" filled="f" stroked="f">
                  <v:textbox inset="0,0,0,0">
                    <w:txbxContent>
                      <w:p w:rsidR="009E4650" w:rsidRDefault="00962D76">
                        <w:pPr>
                          <w:spacing w:before="104" w:line="414" w:lineRule="exact"/>
                          <w:ind w:right="1"/>
                          <w:jc w:val="center"/>
                          <w:rPr>
                            <w:b/>
                            <w:sz w:val="36"/>
                          </w:rPr>
                        </w:pPr>
                        <w:r>
                          <w:rPr>
                            <w:b/>
                            <w:sz w:val="36"/>
                          </w:rPr>
                          <w:t>FINAL</w:t>
                        </w:r>
                        <w:r>
                          <w:rPr>
                            <w:b/>
                            <w:spacing w:val="-2"/>
                            <w:sz w:val="36"/>
                          </w:rPr>
                          <w:t xml:space="preserve"> </w:t>
                        </w:r>
                        <w:r>
                          <w:rPr>
                            <w:b/>
                            <w:spacing w:val="-4"/>
                            <w:sz w:val="36"/>
                          </w:rPr>
                          <w:t>TEST</w:t>
                        </w:r>
                      </w:p>
                      <w:p w:rsidR="009E4650" w:rsidRDefault="00962D76">
                        <w:pPr>
                          <w:spacing w:line="322" w:lineRule="exact"/>
                          <w:ind w:left="1" w:right="1"/>
                          <w:jc w:val="center"/>
                          <w:rPr>
                            <w:b/>
                            <w:sz w:val="28"/>
                          </w:rPr>
                        </w:pPr>
                        <w:r>
                          <w:rPr>
                            <w:b/>
                            <w:sz w:val="28"/>
                          </w:rPr>
                          <w:t>0-16</w:t>
                        </w:r>
                        <w:r>
                          <w:rPr>
                            <w:b/>
                            <w:spacing w:val="-2"/>
                            <w:sz w:val="28"/>
                          </w:rPr>
                          <w:t xml:space="preserve"> POINTS</w:t>
                        </w:r>
                      </w:p>
                    </w:txbxContent>
                  </v:textbox>
                </v:shape>
                <w10:wrap type="topAndBottom" anchorx="page"/>
              </v:group>
            </w:pict>
          </mc:Fallback>
        </mc:AlternateContent>
      </w:r>
    </w:p>
    <w:p w:rsidR="009E4650" w:rsidRDefault="00962D76">
      <w:pPr>
        <w:pStyle w:val="Heading1"/>
        <w:spacing w:before="306"/>
      </w:pPr>
      <w:r>
        <w:rPr>
          <w:spacing w:val="-2"/>
        </w:rPr>
        <w:t xml:space="preserve">EVALUATION </w:t>
      </w:r>
      <w:r>
        <w:t>FINAL TEST</w:t>
      </w:r>
    </w:p>
    <w:p w:rsidR="009E4650" w:rsidRDefault="00962D76">
      <w:pPr>
        <w:ind w:left="4260" w:right="3332" w:firstLine="420"/>
        <w:rPr>
          <w:b/>
          <w:sz w:val="24"/>
        </w:rPr>
      </w:pPr>
      <w:r>
        <w:rPr>
          <w:b/>
          <w:sz w:val="24"/>
        </w:rPr>
        <w:t>The test has 32 questions Each</w:t>
      </w:r>
      <w:r>
        <w:rPr>
          <w:b/>
          <w:spacing w:val="-6"/>
          <w:sz w:val="24"/>
        </w:rPr>
        <w:t xml:space="preserve"> </w:t>
      </w:r>
      <w:r>
        <w:rPr>
          <w:b/>
          <w:sz w:val="24"/>
        </w:rPr>
        <w:t>question</w:t>
      </w:r>
      <w:r>
        <w:rPr>
          <w:b/>
          <w:spacing w:val="-6"/>
          <w:sz w:val="24"/>
        </w:rPr>
        <w:t xml:space="preserve"> </w:t>
      </w:r>
      <w:r>
        <w:rPr>
          <w:b/>
          <w:sz w:val="24"/>
        </w:rPr>
        <w:t>is</w:t>
      </w:r>
      <w:r>
        <w:rPr>
          <w:b/>
          <w:spacing w:val="-6"/>
          <w:sz w:val="24"/>
        </w:rPr>
        <w:t xml:space="preserve"> </w:t>
      </w:r>
      <w:r>
        <w:rPr>
          <w:b/>
          <w:sz w:val="24"/>
        </w:rPr>
        <w:t>worth</w:t>
      </w:r>
      <w:r>
        <w:rPr>
          <w:b/>
          <w:spacing w:val="-9"/>
          <w:sz w:val="24"/>
        </w:rPr>
        <w:t xml:space="preserve"> </w:t>
      </w:r>
      <w:r>
        <w:rPr>
          <w:b/>
          <w:sz w:val="24"/>
        </w:rPr>
        <w:t>0.5</w:t>
      </w:r>
      <w:r>
        <w:rPr>
          <w:b/>
          <w:spacing w:val="-6"/>
          <w:sz w:val="24"/>
        </w:rPr>
        <w:t xml:space="preserve"> </w:t>
      </w:r>
      <w:r>
        <w:rPr>
          <w:b/>
          <w:sz w:val="24"/>
        </w:rPr>
        <w:t>points</w:t>
      </w:r>
    </w:p>
    <w:p w:rsidR="009E4650" w:rsidRDefault="009E4650">
      <w:pPr>
        <w:pStyle w:val="BodyText"/>
        <w:spacing w:before="182"/>
        <w:rPr>
          <w:b/>
          <w:sz w:val="24"/>
        </w:rPr>
      </w:pPr>
    </w:p>
    <w:p w:rsidR="009E4650" w:rsidRDefault="00962D76">
      <w:pPr>
        <w:spacing w:before="1"/>
        <w:ind w:left="853" w:right="1"/>
        <w:jc w:val="center"/>
        <w:rPr>
          <w:b/>
          <w:sz w:val="32"/>
        </w:rPr>
      </w:pPr>
      <w:r>
        <w:rPr>
          <w:b/>
          <w:sz w:val="32"/>
        </w:rPr>
        <w:t>МОДУЛ</w:t>
      </w:r>
      <w:r>
        <w:rPr>
          <w:b/>
          <w:spacing w:val="-15"/>
          <w:sz w:val="32"/>
        </w:rPr>
        <w:t xml:space="preserve"> </w:t>
      </w:r>
      <w:r>
        <w:rPr>
          <w:b/>
          <w:spacing w:val="-5"/>
          <w:sz w:val="32"/>
        </w:rPr>
        <w:t>2.</w:t>
      </w:r>
    </w:p>
    <w:p w:rsidR="009E4650" w:rsidRDefault="00962D76">
      <w:pPr>
        <w:pStyle w:val="BodyText"/>
        <w:spacing w:before="10"/>
        <w:rPr>
          <w:b/>
          <w:sz w:val="20"/>
        </w:rPr>
      </w:pPr>
      <w:r>
        <w:rPr>
          <w:b/>
          <w:noProof/>
          <w:sz w:val="20"/>
        </w:rPr>
        <mc:AlternateContent>
          <mc:Choice Requires="wpg">
            <w:drawing>
              <wp:anchor distT="0" distB="0" distL="0" distR="0" simplePos="0" relativeHeight="487589376" behindDoc="1" locked="0" layoutInCell="1" allowOverlap="1">
                <wp:simplePos x="0" y="0"/>
                <wp:positionH relativeFrom="page">
                  <wp:posOffset>2719704</wp:posOffset>
                </wp:positionH>
                <wp:positionV relativeFrom="paragraph">
                  <wp:posOffset>167734</wp:posOffset>
                </wp:positionV>
                <wp:extent cx="2785110" cy="676910"/>
                <wp:effectExtent l="0" t="0" r="0" b="0"/>
                <wp:wrapTopAndBottom/>
                <wp:docPr id="7"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785110" cy="676910"/>
                          <a:chOff x="0" y="0"/>
                          <a:chExt cx="2785110" cy="676910"/>
                        </a:xfrm>
                      </wpg:grpSpPr>
                      <wps:wsp>
                        <wps:cNvPr id="8" name="Graphic 8"/>
                        <wps:cNvSpPr/>
                        <wps:spPr>
                          <a:xfrm>
                            <a:off x="9525" y="9525"/>
                            <a:ext cx="2766060" cy="657860"/>
                          </a:xfrm>
                          <a:custGeom>
                            <a:avLst/>
                            <a:gdLst/>
                            <a:ahLst/>
                            <a:cxnLst/>
                            <a:rect l="l" t="t" r="r" b="b"/>
                            <a:pathLst>
                              <a:path w="2766060" h="657860">
                                <a:moveTo>
                                  <a:pt x="82295" y="0"/>
                                </a:moveTo>
                                <a:lnTo>
                                  <a:pt x="50256" y="6465"/>
                                </a:lnTo>
                                <a:lnTo>
                                  <a:pt x="24098" y="24098"/>
                                </a:lnTo>
                                <a:lnTo>
                                  <a:pt x="6465" y="50256"/>
                                </a:lnTo>
                                <a:lnTo>
                                  <a:pt x="0" y="82295"/>
                                </a:lnTo>
                                <a:lnTo>
                                  <a:pt x="0" y="575563"/>
                                </a:lnTo>
                                <a:lnTo>
                                  <a:pt x="6465" y="607603"/>
                                </a:lnTo>
                                <a:lnTo>
                                  <a:pt x="24098" y="633761"/>
                                </a:lnTo>
                                <a:lnTo>
                                  <a:pt x="50256" y="651394"/>
                                </a:lnTo>
                                <a:lnTo>
                                  <a:pt x="82295" y="657859"/>
                                </a:lnTo>
                                <a:lnTo>
                                  <a:pt x="2683764" y="657859"/>
                                </a:lnTo>
                                <a:lnTo>
                                  <a:pt x="2715803" y="651394"/>
                                </a:lnTo>
                                <a:lnTo>
                                  <a:pt x="2741961" y="633761"/>
                                </a:lnTo>
                                <a:lnTo>
                                  <a:pt x="2759594" y="607603"/>
                                </a:lnTo>
                                <a:lnTo>
                                  <a:pt x="2766060" y="575563"/>
                                </a:lnTo>
                                <a:lnTo>
                                  <a:pt x="2766060" y="82295"/>
                                </a:lnTo>
                                <a:lnTo>
                                  <a:pt x="2759594" y="50256"/>
                                </a:lnTo>
                                <a:lnTo>
                                  <a:pt x="2741961" y="24098"/>
                                </a:lnTo>
                                <a:lnTo>
                                  <a:pt x="2715803" y="6465"/>
                                </a:lnTo>
                                <a:lnTo>
                                  <a:pt x="2683764" y="0"/>
                                </a:lnTo>
                                <a:lnTo>
                                  <a:pt x="82295" y="0"/>
                                </a:lnTo>
                                <a:close/>
                              </a:path>
                            </a:pathLst>
                          </a:custGeom>
                          <a:ln w="19050">
                            <a:solidFill>
                              <a:srgbClr val="000000"/>
                            </a:solidFill>
                            <a:prstDash val="solid"/>
                          </a:ln>
                        </wps:spPr>
                        <wps:bodyPr wrap="square" lIns="0" tIns="0" rIns="0" bIns="0" rtlCol="0">
                          <a:prstTxWarp prst="textNoShape">
                            <a:avLst/>
                          </a:prstTxWarp>
                          <a:noAutofit/>
                        </wps:bodyPr>
                      </wps:wsp>
                      <wps:wsp>
                        <wps:cNvPr id="9" name="Textbox 9"/>
                        <wps:cNvSpPr txBox="1"/>
                        <wps:spPr>
                          <a:xfrm>
                            <a:off x="22282" y="19050"/>
                            <a:ext cx="2740660" cy="638810"/>
                          </a:xfrm>
                          <a:prstGeom prst="rect">
                            <a:avLst/>
                          </a:prstGeom>
                        </wps:spPr>
                        <wps:txbx>
                          <w:txbxContent>
                            <w:p w:rsidR="009E4650" w:rsidRDefault="00962D76">
                              <w:pPr>
                                <w:spacing w:before="104"/>
                                <w:ind w:right="1"/>
                                <w:jc w:val="center"/>
                                <w:rPr>
                                  <w:b/>
                                  <w:sz w:val="36"/>
                                </w:rPr>
                              </w:pPr>
                              <w:r>
                                <w:rPr>
                                  <w:b/>
                                  <w:sz w:val="36"/>
                                </w:rPr>
                                <w:t>FINAL</w:t>
                              </w:r>
                              <w:r>
                                <w:rPr>
                                  <w:b/>
                                  <w:spacing w:val="-2"/>
                                  <w:sz w:val="36"/>
                                </w:rPr>
                                <w:t xml:space="preserve"> </w:t>
                              </w:r>
                              <w:r>
                                <w:rPr>
                                  <w:b/>
                                  <w:spacing w:val="-4"/>
                                  <w:sz w:val="36"/>
                                </w:rPr>
                                <w:t>TEST</w:t>
                              </w:r>
                            </w:p>
                            <w:p w:rsidR="009E4650" w:rsidRDefault="00962D76">
                              <w:pPr>
                                <w:spacing w:before="2"/>
                                <w:ind w:left="1" w:right="1"/>
                                <w:jc w:val="center"/>
                                <w:rPr>
                                  <w:b/>
                                  <w:sz w:val="28"/>
                                </w:rPr>
                              </w:pPr>
                              <w:r>
                                <w:rPr>
                                  <w:b/>
                                  <w:sz w:val="28"/>
                                </w:rPr>
                                <w:t>0-19</w:t>
                              </w:r>
                              <w:r>
                                <w:rPr>
                                  <w:b/>
                                  <w:spacing w:val="-2"/>
                                  <w:sz w:val="28"/>
                                </w:rPr>
                                <w:t xml:space="preserve"> POINTS</w:t>
                              </w:r>
                            </w:p>
                          </w:txbxContent>
                        </wps:txbx>
                        <wps:bodyPr wrap="square" lIns="0" tIns="0" rIns="0" bIns="0" rtlCol="0">
                          <a:noAutofit/>
                        </wps:bodyPr>
                      </wps:wsp>
                    </wpg:wgp>
                  </a:graphicData>
                </a:graphic>
              </wp:anchor>
            </w:drawing>
          </mc:Choice>
          <mc:Fallback>
            <w:pict>
              <v:group id="Group 7" o:spid="_x0000_s1031" style="position:absolute;margin-left:214.15pt;margin-top:13.2pt;width:219.3pt;height:53.3pt;z-index:-15727104;mso-wrap-distance-left:0;mso-wrap-distance-right:0;mso-position-horizontal-relative:page" coordsize="27851,67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">
                <v:shape id="Graphic 8" o:spid="_x0000_s1032" style="position:absolute;left:95;top:95;width:27660;height:6578;visibility:visible;mso-wrap-style:square;v-text-anchor:top" coordsize="2766060,657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" path="m82295,l50256,6465,24098,24098,6465,50256,,82295,,575563r6465,32040l24098,633761r26158,17633l82295,657859r2601469,l2715803,651394r26158,-17633l2759594,607603r6466,-32040l2766060,82295r-6466,-32039l2741961,24098,2715803,6465,2683764,,82295,xe" filled="f" strokeweight="1.5pt">
                  <v:path arrowok="t"/>
                </v:shape>
                <v:shape id="Textbox 9" o:spid="_x0000_s1033" type="#_x0000_t202" style="position:absolute;left:222;top:190;width:27407;height:63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" filled="f" stroked="f">
                  <v:textbox inset="0,0,0,0">
                    <w:txbxContent>
                      <w:p w:rsidR="009E4650" w:rsidRDefault="00962D76">
                        <w:pPr>
                          <w:spacing w:before="104"/>
                          <w:ind w:right="1"/>
                          <w:jc w:val="center"/>
                          <w:rPr>
                            <w:b/>
                            <w:sz w:val="36"/>
                          </w:rPr>
                        </w:pPr>
                        <w:r>
                          <w:rPr>
                            <w:b/>
                            <w:sz w:val="36"/>
                          </w:rPr>
                          <w:t>FINAL</w:t>
                        </w:r>
                        <w:r>
                          <w:rPr>
                            <w:b/>
                            <w:spacing w:val="-2"/>
                            <w:sz w:val="36"/>
                          </w:rPr>
                          <w:t xml:space="preserve"> </w:t>
                        </w:r>
                        <w:r>
                          <w:rPr>
                            <w:b/>
                            <w:spacing w:val="-4"/>
                            <w:sz w:val="36"/>
                          </w:rPr>
                          <w:t>TEST</w:t>
                        </w:r>
                      </w:p>
                      <w:p w:rsidR="009E4650" w:rsidRDefault="00962D76">
                        <w:pPr>
                          <w:spacing w:before="2"/>
                          <w:ind w:left="1" w:right="1"/>
                          <w:jc w:val="center"/>
                          <w:rPr>
                            <w:b/>
                            <w:sz w:val="28"/>
                          </w:rPr>
                        </w:pPr>
                        <w:r>
                          <w:rPr>
                            <w:b/>
                            <w:sz w:val="28"/>
                          </w:rPr>
                          <w:t>0-19</w:t>
                        </w:r>
                        <w:r>
                          <w:rPr>
                            <w:b/>
                            <w:spacing w:val="-2"/>
                            <w:sz w:val="28"/>
                          </w:rPr>
                          <w:t xml:space="preserve"> POINTS</w:t>
                        </w:r>
                      </w:p>
                    </w:txbxContent>
                  </v:textbox>
                </v:shape>
                <w10:wrap type="topAndBottom" anchorx="page"/>
              </v:group>
            </w:pict>
          </mc:Fallback>
        </mc:AlternateContent>
      </w:r>
    </w:p>
    <w:p w:rsidR="009E4650" w:rsidRDefault="00962D76">
      <w:pPr>
        <w:pStyle w:val="Heading1"/>
        <w:spacing w:before="280"/>
      </w:pPr>
      <w:r>
        <w:rPr>
          <w:spacing w:val="-2"/>
        </w:rPr>
        <w:t xml:space="preserve">EVALUATION </w:t>
      </w:r>
      <w:r>
        <w:t>FINAL TEST</w:t>
      </w:r>
    </w:p>
    <w:p w:rsidR="009E4650" w:rsidRDefault="00962D76">
      <w:pPr>
        <w:ind w:left="4260" w:right="3332" w:firstLine="420"/>
        <w:rPr>
          <w:b/>
          <w:sz w:val="24"/>
        </w:rPr>
      </w:pPr>
      <w:r>
        <w:rPr>
          <w:b/>
          <w:sz w:val="24"/>
        </w:rPr>
        <w:t>The test has 38 questions Each</w:t>
      </w:r>
      <w:r>
        <w:rPr>
          <w:b/>
          <w:spacing w:val="-6"/>
          <w:sz w:val="24"/>
        </w:rPr>
        <w:t xml:space="preserve"> </w:t>
      </w:r>
      <w:r>
        <w:rPr>
          <w:b/>
          <w:sz w:val="24"/>
        </w:rPr>
        <w:t>question</w:t>
      </w:r>
      <w:r>
        <w:rPr>
          <w:b/>
          <w:spacing w:val="-6"/>
          <w:sz w:val="24"/>
        </w:rPr>
        <w:t xml:space="preserve"> </w:t>
      </w:r>
      <w:r>
        <w:rPr>
          <w:b/>
          <w:sz w:val="24"/>
        </w:rPr>
        <w:t>is</w:t>
      </w:r>
      <w:r>
        <w:rPr>
          <w:b/>
          <w:spacing w:val="-6"/>
          <w:sz w:val="24"/>
        </w:rPr>
        <w:t xml:space="preserve"> </w:t>
      </w:r>
      <w:r>
        <w:rPr>
          <w:b/>
          <w:sz w:val="24"/>
        </w:rPr>
        <w:t>worth</w:t>
      </w:r>
      <w:r>
        <w:rPr>
          <w:b/>
          <w:spacing w:val="-9"/>
          <w:sz w:val="24"/>
        </w:rPr>
        <w:t xml:space="preserve"> </w:t>
      </w:r>
      <w:r>
        <w:rPr>
          <w:b/>
          <w:sz w:val="24"/>
        </w:rPr>
        <w:t>0.5</w:t>
      </w:r>
      <w:r>
        <w:rPr>
          <w:b/>
          <w:spacing w:val="-6"/>
          <w:sz w:val="24"/>
        </w:rPr>
        <w:t xml:space="preserve"> </w:t>
      </w:r>
      <w:r>
        <w:rPr>
          <w:b/>
          <w:sz w:val="24"/>
        </w:rPr>
        <w:t>points</w:t>
      </w:r>
    </w:p>
    <w:p w:rsidR="009E4650" w:rsidRDefault="009E4650">
      <w:pPr>
        <w:rPr>
          <w:b/>
          <w:sz w:val="24"/>
        </w:rPr>
        <w:sectPr w:rsidR="009E4650">
          <w:pgSz w:w="11910" w:h="16850"/>
          <w:pgMar w:top="1240" w:right="425" w:bottom="280" w:left="425" w:header="720" w:footer="720" w:gutter="0"/>
          <w:cols w:space="720"/>
        </w:sectPr>
      </w:pPr>
    </w:p>
    <w:p w:rsidR="009E4650" w:rsidRDefault="00962D76">
      <w:pPr>
        <w:spacing w:before="187"/>
        <w:ind w:left="143"/>
        <w:rPr>
          <w:b/>
          <w:sz w:val="28"/>
        </w:rPr>
      </w:pPr>
      <w:r>
        <w:rPr>
          <w:b/>
          <w:spacing w:val="-2"/>
          <w:sz w:val="28"/>
        </w:rPr>
        <w:lastRenderedPageBreak/>
        <w:t>LITERATURE:</w:t>
      </w:r>
    </w:p>
    <w:p w:rsidR="009E4650" w:rsidRDefault="009E4650">
      <w:pPr>
        <w:pStyle w:val="BodyText"/>
        <w:spacing w:before="2"/>
        <w:rPr>
          <w:b/>
          <w:sz w:val="19"/>
        </w:rPr>
      </w:pPr>
    </w:p>
    <w:tbl>
      <w:tblPr>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04"/>
        <w:gridCol w:w="3529"/>
        <w:gridCol w:w="3457"/>
        <w:gridCol w:w="3323"/>
        <w:gridCol w:w="2470"/>
        <w:gridCol w:w="1294"/>
      </w:tblGrid>
      <w:tr w:rsidR="009E4650">
        <w:trPr>
          <w:trHeight w:val="565"/>
        </w:trPr>
        <w:tc>
          <w:tcPr>
            <w:tcW w:w="1004" w:type="dxa"/>
            <w:tcBorders>
              <w:bottom w:val="single" w:sz="12" w:space="0" w:color="000000"/>
            </w:tcBorders>
          </w:tcPr>
          <w:p w:rsidR="009E4650" w:rsidRDefault="00962D76">
            <w:pPr>
              <w:pStyle w:val="TableParagraph"/>
              <w:spacing w:before="143"/>
              <w:ind w:left="9" w:right="1"/>
              <w:jc w:val="center"/>
              <w:rPr>
                <w:b/>
                <w:sz w:val="24"/>
              </w:rPr>
            </w:pPr>
            <w:r>
              <w:rPr>
                <w:b/>
                <w:spacing w:val="-2"/>
                <w:sz w:val="24"/>
              </w:rPr>
              <w:t>Module</w:t>
            </w:r>
          </w:p>
        </w:tc>
        <w:tc>
          <w:tcPr>
            <w:tcW w:w="3529" w:type="dxa"/>
            <w:tcBorders>
              <w:bottom w:val="single" w:sz="12" w:space="0" w:color="000000"/>
            </w:tcBorders>
          </w:tcPr>
          <w:p w:rsidR="009E4650" w:rsidRDefault="00962D76">
            <w:pPr>
              <w:pStyle w:val="TableParagraph"/>
              <w:spacing w:before="143"/>
              <w:ind w:left="1052"/>
              <w:rPr>
                <w:b/>
                <w:sz w:val="24"/>
              </w:rPr>
            </w:pPr>
            <w:r>
              <w:rPr>
                <w:b/>
                <w:sz w:val="24"/>
              </w:rPr>
              <w:t>Teaching</w:t>
            </w:r>
            <w:r>
              <w:rPr>
                <w:b/>
                <w:spacing w:val="-1"/>
                <w:sz w:val="24"/>
              </w:rPr>
              <w:t xml:space="preserve"> </w:t>
            </w:r>
            <w:r>
              <w:rPr>
                <w:b/>
                <w:spacing w:val="-4"/>
                <w:sz w:val="24"/>
              </w:rPr>
              <w:t>unit</w:t>
            </w:r>
          </w:p>
        </w:tc>
        <w:tc>
          <w:tcPr>
            <w:tcW w:w="3457" w:type="dxa"/>
            <w:tcBorders>
              <w:bottom w:val="single" w:sz="12" w:space="0" w:color="000000"/>
            </w:tcBorders>
          </w:tcPr>
          <w:p w:rsidR="009E4650" w:rsidRDefault="00962D76">
            <w:pPr>
              <w:pStyle w:val="TableParagraph"/>
              <w:spacing w:before="143"/>
              <w:ind w:left="932"/>
              <w:rPr>
                <w:b/>
                <w:sz w:val="24"/>
              </w:rPr>
            </w:pPr>
            <w:r>
              <w:rPr>
                <w:b/>
                <w:spacing w:val="-2"/>
                <w:sz w:val="24"/>
              </w:rPr>
              <w:t>LITERATURE</w:t>
            </w:r>
          </w:p>
        </w:tc>
        <w:tc>
          <w:tcPr>
            <w:tcW w:w="3323" w:type="dxa"/>
            <w:tcBorders>
              <w:bottom w:val="single" w:sz="12" w:space="0" w:color="000000"/>
            </w:tcBorders>
          </w:tcPr>
          <w:p w:rsidR="009E4650" w:rsidRDefault="00962D76">
            <w:pPr>
              <w:pStyle w:val="TableParagraph"/>
              <w:spacing w:before="143"/>
              <w:ind w:left="5"/>
              <w:jc w:val="center"/>
              <w:rPr>
                <w:b/>
                <w:sz w:val="24"/>
              </w:rPr>
            </w:pPr>
            <w:r>
              <w:rPr>
                <w:b/>
                <w:spacing w:val="-2"/>
                <w:sz w:val="24"/>
              </w:rPr>
              <w:t>Autors</w:t>
            </w:r>
          </w:p>
        </w:tc>
        <w:tc>
          <w:tcPr>
            <w:tcW w:w="2470" w:type="dxa"/>
            <w:tcBorders>
              <w:bottom w:val="single" w:sz="12" w:space="0" w:color="000000"/>
            </w:tcBorders>
          </w:tcPr>
          <w:p w:rsidR="009E4650" w:rsidRDefault="00962D76">
            <w:pPr>
              <w:pStyle w:val="TableParagraph"/>
              <w:spacing w:before="143"/>
              <w:ind w:left="736"/>
              <w:rPr>
                <w:b/>
                <w:sz w:val="24"/>
              </w:rPr>
            </w:pPr>
            <w:r>
              <w:rPr>
                <w:b/>
                <w:spacing w:val="-2"/>
                <w:sz w:val="24"/>
              </w:rPr>
              <w:t>Publisher</w:t>
            </w:r>
          </w:p>
        </w:tc>
        <w:tc>
          <w:tcPr>
            <w:tcW w:w="1294" w:type="dxa"/>
            <w:tcBorders>
              <w:bottom w:val="single" w:sz="12" w:space="0" w:color="000000"/>
            </w:tcBorders>
          </w:tcPr>
          <w:p w:rsidR="009E4650" w:rsidRDefault="00962D76">
            <w:pPr>
              <w:pStyle w:val="TableParagraph"/>
              <w:spacing w:before="143"/>
              <w:ind w:right="1"/>
              <w:jc w:val="center"/>
              <w:rPr>
                <w:b/>
                <w:sz w:val="24"/>
              </w:rPr>
            </w:pPr>
            <w:r>
              <w:rPr>
                <w:b/>
                <w:spacing w:val="-2"/>
                <w:sz w:val="24"/>
              </w:rPr>
              <w:t>Library</w:t>
            </w:r>
          </w:p>
        </w:tc>
      </w:tr>
      <w:tr w:rsidR="009E4650">
        <w:trPr>
          <w:trHeight w:val="2209"/>
        </w:trPr>
        <w:tc>
          <w:tcPr>
            <w:tcW w:w="1004" w:type="dxa"/>
            <w:tcBorders>
              <w:top w:val="single" w:sz="12" w:space="0" w:color="000000"/>
              <w:bottom w:val="single" w:sz="12" w:space="0" w:color="000000"/>
            </w:tcBorders>
          </w:tcPr>
          <w:p w:rsidR="009E4650" w:rsidRDefault="009E4650">
            <w:pPr>
              <w:pStyle w:val="TableParagraph"/>
              <w:rPr>
                <w:b/>
                <w:sz w:val="24"/>
              </w:rPr>
            </w:pPr>
          </w:p>
          <w:p w:rsidR="009E4650" w:rsidRDefault="009E4650">
            <w:pPr>
              <w:pStyle w:val="TableParagraph"/>
              <w:rPr>
                <w:b/>
                <w:sz w:val="24"/>
              </w:rPr>
            </w:pPr>
          </w:p>
          <w:p w:rsidR="009E4650" w:rsidRDefault="009E4650">
            <w:pPr>
              <w:pStyle w:val="TableParagraph"/>
              <w:spacing w:before="138"/>
              <w:rPr>
                <w:b/>
                <w:sz w:val="24"/>
              </w:rPr>
            </w:pPr>
          </w:p>
          <w:p w:rsidR="009E4650" w:rsidRDefault="00962D76">
            <w:pPr>
              <w:pStyle w:val="TableParagraph"/>
              <w:ind w:left="9"/>
              <w:jc w:val="center"/>
              <w:rPr>
                <w:sz w:val="24"/>
              </w:rPr>
            </w:pPr>
            <w:r>
              <w:rPr>
                <w:spacing w:val="-10"/>
                <w:sz w:val="24"/>
              </w:rPr>
              <w:t>1</w:t>
            </w:r>
          </w:p>
        </w:tc>
        <w:tc>
          <w:tcPr>
            <w:tcW w:w="3529" w:type="dxa"/>
            <w:tcBorders>
              <w:top w:val="single" w:sz="12" w:space="0" w:color="000000"/>
              <w:bottom w:val="single" w:sz="12" w:space="0" w:color="000000"/>
            </w:tcBorders>
          </w:tcPr>
          <w:p w:rsidR="009E4650" w:rsidRDefault="00962D76">
            <w:pPr>
              <w:pStyle w:val="TableParagraph"/>
              <w:spacing w:before="1"/>
              <w:ind w:left="107" w:right="473"/>
              <w:rPr>
                <w:sz w:val="24"/>
              </w:rPr>
            </w:pPr>
            <w:r>
              <w:rPr>
                <w:spacing w:val="-2"/>
                <w:sz w:val="24"/>
              </w:rPr>
              <w:t xml:space="preserve">PATHOPHYSIOLOGY, </w:t>
            </w:r>
            <w:r>
              <w:rPr>
                <w:sz w:val="24"/>
              </w:rPr>
              <w:t>FOURTH EDITION</w:t>
            </w:r>
          </w:p>
          <w:p w:rsidR="009E4650" w:rsidRDefault="00962D76">
            <w:pPr>
              <w:pStyle w:val="TableParagraph"/>
              <w:ind w:left="107"/>
              <w:rPr>
                <w:sz w:val="24"/>
              </w:rPr>
            </w:pPr>
            <w:r>
              <w:rPr>
                <w:sz w:val="24"/>
              </w:rPr>
              <w:t>Pathophysiology/Lee-Ellen C. Copstead.</w:t>
            </w:r>
            <w:r>
              <w:rPr>
                <w:spacing w:val="-13"/>
                <w:sz w:val="24"/>
              </w:rPr>
              <w:t xml:space="preserve"> </w:t>
            </w:r>
            <w:r>
              <w:rPr>
                <w:sz w:val="24"/>
              </w:rPr>
              <w:t>Jecquelyn</w:t>
            </w:r>
            <w:r>
              <w:rPr>
                <w:spacing w:val="-13"/>
                <w:sz w:val="24"/>
              </w:rPr>
              <w:t xml:space="preserve"> </w:t>
            </w:r>
            <w:r>
              <w:rPr>
                <w:sz w:val="24"/>
              </w:rPr>
              <w:t>(Jackie)</w:t>
            </w:r>
            <w:r>
              <w:rPr>
                <w:spacing w:val="-15"/>
                <w:sz w:val="24"/>
              </w:rPr>
              <w:t xml:space="preserve"> </w:t>
            </w:r>
            <w:r>
              <w:rPr>
                <w:sz w:val="24"/>
              </w:rPr>
              <w:t>L. Banasik. – 4</w:t>
            </w:r>
            <w:r>
              <w:rPr>
                <w:sz w:val="24"/>
                <w:vertAlign w:val="superscript"/>
              </w:rPr>
              <w:t>th</w:t>
            </w:r>
            <w:r>
              <w:rPr>
                <w:sz w:val="24"/>
              </w:rPr>
              <w:t xml:space="preserve"> ed. P. ; cm.</w:t>
            </w:r>
          </w:p>
          <w:p w:rsidR="009E4650" w:rsidRDefault="00962D76">
            <w:pPr>
              <w:pStyle w:val="TableParagraph"/>
              <w:ind w:left="107" w:right="473"/>
              <w:rPr>
                <w:sz w:val="24"/>
              </w:rPr>
            </w:pPr>
            <w:r>
              <w:rPr>
                <w:sz w:val="24"/>
              </w:rPr>
              <w:t>ISBN-13:</w:t>
            </w:r>
            <w:r>
              <w:rPr>
                <w:spacing w:val="-15"/>
                <w:sz w:val="24"/>
              </w:rPr>
              <w:t xml:space="preserve"> </w:t>
            </w:r>
            <w:r>
              <w:rPr>
                <w:sz w:val="24"/>
              </w:rPr>
              <w:t xml:space="preserve">978-1-4160-5543-3, </w:t>
            </w:r>
            <w:r>
              <w:rPr>
                <w:spacing w:val="-2"/>
                <w:sz w:val="24"/>
              </w:rPr>
              <w:t>ELSEVIER</w:t>
            </w:r>
          </w:p>
        </w:tc>
        <w:tc>
          <w:tcPr>
            <w:tcW w:w="3457" w:type="dxa"/>
            <w:tcBorders>
              <w:top w:val="single" w:sz="12" w:space="0" w:color="000000"/>
              <w:bottom w:val="single" w:sz="12" w:space="0" w:color="000000"/>
            </w:tcBorders>
          </w:tcPr>
          <w:p w:rsidR="009E4650" w:rsidRDefault="009E4650">
            <w:pPr>
              <w:pStyle w:val="TableParagraph"/>
              <w:rPr>
                <w:b/>
                <w:sz w:val="24"/>
              </w:rPr>
            </w:pPr>
          </w:p>
          <w:p w:rsidR="009E4650" w:rsidRDefault="009E4650">
            <w:pPr>
              <w:pStyle w:val="TableParagraph"/>
              <w:spacing w:before="138"/>
              <w:rPr>
                <w:b/>
                <w:sz w:val="24"/>
              </w:rPr>
            </w:pPr>
          </w:p>
          <w:p w:rsidR="009E4650" w:rsidRDefault="00962D76">
            <w:pPr>
              <w:pStyle w:val="TableParagraph"/>
              <w:ind w:left="106" w:right="942"/>
              <w:rPr>
                <w:sz w:val="24"/>
              </w:rPr>
            </w:pPr>
            <w:r>
              <w:rPr>
                <w:spacing w:val="-2"/>
                <w:sz w:val="24"/>
              </w:rPr>
              <w:t xml:space="preserve">PATHOPHYSIOLOGY, </w:t>
            </w:r>
            <w:r>
              <w:rPr>
                <w:sz w:val="24"/>
              </w:rPr>
              <w:t>FOURTH EDITION</w:t>
            </w:r>
          </w:p>
        </w:tc>
        <w:tc>
          <w:tcPr>
            <w:tcW w:w="3323" w:type="dxa"/>
            <w:tcBorders>
              <w:top w:val="single" w:sz="12" w:space="0" w:color="000000"/>
              <w:bottom w:val="single" w:sz="12" w:space="0" w:color="000000"/>
            </w:tcBorders>
          </w:tcPr>
          <w:p w:rsidR="009E4650" w:rsidRDefault="009E4650">
            <w:pPr>
              <w:pStyle w:val="TableParagraph"/>
              <w:rPr>
                <w:b/>
                <w:sz w:val="24"/>
              </w:rPr>
            </w:pPr>
          </w:p>
          <w:p w:rsidR="009E4650" w:rsidRDefault="009E4650">
            <w:pPr>
              <w:pStyle w:val="TableParagraph"/>
              <w:rPr>
                <w:b/>
                <w:sz w:val="24"/>
              </w:rPr>
            </w:pPr>
          </w:p>
          <w:p w:rsidR="009E4650" w:rsidRDefault="009E4650">
            <w:pPr>
              <w:pStyle w:val="TableParagraph"/>
              <w:spacing w:before="1"/>
              <w:rPr>
                <w:b/>
                <w:sz w:val="24"/>
              </w:rPr>
            </w:pPr>
          </w:p>
          <w:p w:rsidR="009E4650" w:rsidRDefault="00962D76">
            <w:pPr>
              <w:pStyle w:val="TableParagraph"/>
              <w:ind w:left="106" w:right="28"/>
              <w:rPr>
                <w:sz w:val="24"/>
              </w:rPr>
            </w:pPr>
            <w:r>
              <w:rPr>
                <w:sz w:val="24"/>
              </w:rPr>
              <w:t>Lee-Ellen C. Copstead. Jecquelyn</w:t>
            </w:r>
            <w:r>
              <w:rPr>
                <w:spacing w:val="-13"/>
                <w:sz w:val="24"/>
              </w:rPr>
              <w:t xml:space="preserve"> </w:t>
            </w:r>
            <w:r>
              <w:rPr>
                <w:sz w:val="24"/>
              </w:rPr>
              <w:t>(Jackie)</w:t>
            </w:r>
            <w:r>
              <w:rPr>
                <w:spacing w:val="-14"/>
                <w:sz w:val="24"/>
              </w:rPr>
              <w:t xml:space="preserve"> </w:t>
            </w:r>
            <w:r>
              <w:rPr>
                <w:sz w:val="24"/>
              </w:rPr>
              <w:t>L.</w:t>
            </w:r>
            <w:r>
              <w:rPr>
                <w:spacing w:val="-13"/>
                <w:sz w:val="24"/>
              </w:rPr>
              <w:t xml:space="preserve"> </w:t>
            </w:r>
            <w:r>
              <w:rPr>
                <w:sz w:val="24"/>
              </w:rPr>
              <w:t>Banasik.</w:t>
            </w:r>
          </w:p>
        </w:tc>
        <w:tc>
          <w:tcPr>
            <w:tcW w:w="2470" w:type="dxa"/>
            <w:tcBorders>
              <w:top w:val="single" w:sz="12" w:space="0" w:color="000000"/>
              <w:bottom w:val="single" w:sz="12" w:space="0" w:color="000000"/>
            </w:tcBorders>
          </w:tcPr>
          <w:p w:rsidR="009E4650" w:rsidRDefault="009E4650">
            <w:pPr>
              <w:pStyle w:val="TableParagraph"/>
              <w:rPr>
                <w:b/>
                <w:sz w:val="24"/>
              </w:rPr>
            </w:pPr>
          </w:p>
          <w:p w:rsidR="009E4650" w:rsidRDefault="009E4650">
            <w:pPr>
              <w:pStyle w:val="TableParagraph"/>
              <w:rPr>
                <w:b/>
                <w:sz w:val="24"/>
              </w:rPr>
            </w:pPr>
          </w:p>
          <w:p w:rsidR="009E4650" w:rsidRDefault="009E4650">
            <w:pPr>
              <w:pStyle w:val="TableParagraph"/>
              <w:spacing w:before="138"/>
              <w:rPr>
                <w:b/>
                <w:sz w:val="24"/>
              </w:rPr>
            </w:pPr>
          </w:p>
          <w:p w:rsidR="009E4650" w:rsidRDefault="00962D76">
            <w:pPr>
              <w:pStyle w:val="TableParagraph"/>
              <w:ind w:left="103"/>
              <w:rPr>
                <w:sz w:val="24"/>
              </w:rPr>
            </w:pPr>
            <w:r>
              <w:rPr>
                <w:spacing w:val="-2"/>
                <w:sz w:val="24"/>
              </w:rPr>
              <w:t>ELSEVIER</w:t>
            </w:r>
          </w:p>
        </w:tc>
        <w:tc>
          <w:tcPr>
            <w:tcW w:w="1294" w:type="dxa"/>
            <w:tcBorders>
              <w:top w:val="single" w:sz="12" w:space="0" w:color="000000"/>
              <w:bottom w:val="single" w:sz="12" w:space="0" w:color="000000"/>
            </w:tcBorders>
          </w:tcPr>
          <w:p w:rsidR="009E4650" w:rsidRDefault="009E4650">
            <w:pPr>
              <w:pStyle w:val="TableParagraph"/>
              <w:rPr>
                <w:b/>
                <w:sz w:val="24"/>
              </w:rPr>
            </w:pPr>
          </w:p>
          <w:p w:rsidR="009E4650" w:rsidRDefault="009E4650">
            <w:pPr>
              <w:pStyle w:val="TableParagraph"/>
              <w:rPr>
                <w:b/>
                <w:sz w:val="24"/>
              </w:rPr>
            </w:pPr>
          </w:p>
          <w:p w:rsidR="009E4650" w:rsidRDefault="009E4650">
            <w:pPr>
              <w:pStyle w:val="TableParagraph"/>
              <w:spacing w:before="138"/>
              <w:rPr>
                <w:b/>
                <w:sz w:val="24"/>
              </w:rPr>
            </w:pPr>
          </w:p>
          <w:p w:rsidR="009E4650" w:rsidRDefault="00962D76">
            <w:pPr>
              <w:pStyle w:val="TableParagraph"/>
              <w:ind w:left="1" w:right="1"/>
              <w:jc w:val="center"/>
              <w:rPr>
                <w:sz w:val="24"/>
              </w:rPr>
            </w:pPr>
            <w:r>
              <w:rPr>
                <w:spacing w:val="-5"/>
                <w:sz w:val="24"/>
              </w:rPr>
              <w:t>Yes</w:t>
            </w:r>
          </w:p>
        </w:tc>
      </w:tr>
      <w:tr w:rsidR="009E4650">
        <w:trPr>
          <w:trHeight w:val="2207"/>
        </w:trPr>
        <w:tc>
          <w:tcPr>
            <w:tcW w:w="1004" w:type="dxa"/>
            <w:tcBorders>
              <w:top w:val="single" w:sz="12" w:space="0" w:color="000000"/>
              <w:bottom w:val="single" w:sz="12" w:space="0" w:color="000000"/>
            </w:tcBorders>
          </w:tcPr>
          <w:p w:rsidR="009E4650" w:rsidRDefault="009E4650">
            <w:pPr>
              <w:pStyle w:val="TableParagraph"/>
              <w:rPr>
                <w:b/>
                <w:sz w:val="24"/>
              </w:rPr>
            </w:pPr>
          </w:p>
          <w:p w:rsidR="009E4650" w:rsidRDefault="009E4650">
            <w:pPr>
              <w:pStyle w:val="TableParagraph"/>
              <w:rPr>
                <w:b/>
                <w:sz w:val="24"/>
              </w:rPr>
            </w:pPr>
          </w:p>
          <w:p w:rsidR="009E4650" w:rsidRDefault="009E4650">
            <w:pPr>
              <w:pStyle w:val="TableParagraph"/>
              <w:spacing w:before="135"/>
              <w:rPr>
                <w:b/>
                <w:sz w:val="24"/>
              </w:rPr>
            </w:pPr>
          </w:p>
          <w:p w:rsidR="009E4650" w:rsidRDefault="00962D76">
            <w:pPr>
              <w:pStyle w:val="TableParagraph"/>
              <w:spacing w:before="1"/>
              <w:ind w:left="9"/>
              <w:jc w:val="center"/>
              <w:rPr>
                <w:sz w:val="24"/>
              </w:rPr>
            </w:pPr>
            <w:r>
              <w:rPr>
                <w:spacing w:val="-10"/>
                <w:sz w:val="24"/>
              </w:rPr>
              <w:t>2</w:t>
            </w:r>
          </w:p>
        </w:tc>
        <w:tc>
          <w:tcPr>
            <w:tcW w:w="3529" w:type="dxa"/>
            <w:tcBorders>
              <w:top w:val="single" w:sz="12" w:space="0" w:color="000000"/>
              <w:bottom w:val="single" w:sz="12" w:space="0" w:color="000000"/>
            </w:tcBorders>
          </w:tcPr>
          <w:p w:rsidR="009E4650" w:rsidRDefault="00962D76">
            <w:pPr>
              <w:pStyle w:val="TableParagraph"/>
              <w:ind w:left="107" w:right="480"/>
              <w:rPr>
                <w:sz w:val="24"/>
              </w:rPr>
            </w:pPr>
            <w:r>
              <w:rPr>
                <w:color w:val="1D2128"/>
                <w:sz w:val="24"/>
              </w:rPr>
              <w:t>PATHOPHYSIOLOGY:</w:t>
            </w:r>
            <w:r>
              <w:rPr>
                <w:color w:val="1D2128"/>
                <w:spacing w:val="-15"/>
                <w:sz w:val="24"/>
              </w:rPr>
              <w:t xml:space="preserve"> </w:t>
            </w:r>
            <w:r>
              <w:rPr>
                <w:color w:val="1D2128"/>
                <w:sz w:val="24"/>
              </w:rPr>
              <w:t>THE BIOLOGIC BASIS FOR DISEASE IN</w:t>
            </w:r>
          </w:p>
          <w:p w:rsidR="009E4650" w:rsidRDefault="00962D76">
            <w:pPr>
              <w:pStyle w:val="TableParagraph"/>
              <w:ind w:left="107"/>
              <w:rPr>
                <w:sz w:val="24"/>
              </w:rPr>
            </w:pPr>
            <w:r>
              <w:rPr>
                <w:color w:val="1D2128"/>
                <w:sz w:val="24"/>
              </w:rPr>
              <w:t>ADULTS</w:t>
            </w:r>
            <w:r>
              <w:rPr>
                <w:color w:val="1D2128"/>
                <w:spacing w:val="-2"/>
                <w:sz w:val="24"/>
              </w:rPr>
              <w:t xml:space="preserve"> </w:t>
            </w:r>
            <w:r>
              <w:rPr>
                <w:color w:val="1D2128"/>
                <w:sz w:val="24"/>
              </w:rPr>
              <w:t>AND</w:t>
            </w:r>
            <w:r>
              <w:rPr>
                <w:color w:val="1D2128"/>
                <w:spacing w:val="-1"/>
                <w:sz w:val="24"/>
              </w:rPr>
              <w:t xml:space="preserve"> </w:t>
            </w:r>
            <w:r>
              <w:rPr>
                <w:color w:val="1D2128"/>
                <w:spacing w:val="-2"/>
                <w:sz w:val="24"/>
              </w:rPr>
              <w:t>CHILDREN,</w:t>
            </w:r>
          </w:p>
          <w:p w:rsidR="009E4650" w:rsidRDefault="00962D76">
            <w:pPr>
              <w:pStyle w:val="TableParagraph"/>
              <w:ind w:left="107"/>
              <w:rPr>
                <w:sz w:val="24"/>
              </w:rPr>
            </w:pPr>
            <w:r>
              <w:rPr>
                <w:color w:val="1D2128"/>
                <w:sz w:val="24"/>
              </w:rPr>
              <w:t>EIGHTH</w:t>
            </w:r>
            <w:r>
              <w:rPr>
                <w:color w:val="1D2128"/>
                <w:spacing w:val="-2"/>
                <w:sz w:val="24"/>
              </w:rPr>
              <w:t xml:space="preserve"> </w:t>
            </w:r>
            <w:r>
              <w:rPr>
                <w:color w:val="1D2128"/>
                <w:sz w:val="24"/>
              </w:rPr>
              <w:t>EDITION</w:t>
            </w:r>
            <w:r>
              <w:rPr>
                <w:color w:val="1D2128"/>
                <w:spacing w:val="-1"/>
                <w:sz w:val="24"/>
              </w:rPr>
              <w:t xml:space="preserve"> </w:t>
            </w:r>
            <w:r>
              <w:rPr>
                <w:color w:val="1D2128"/>
                <w:sz w:val="24"/>
              </w:rPr>
              <w:t xml:space="preserve">by </w:t>
            </w:r>
            <w:r>
              <w:rPr>
                <w:color w:val="1D2128"/>
                <w:spacing w:val="-2"/>
                <w:sz w:val="24"/>
              </w:rPr>
              <w:t>Kathryn</w:t>
            </w:r>
          </w:p>
          <w:p w:rsidR="009E4650" w:rsidRDefault="00962D76">
            <w:pPr>
              <w:pStyle w:val="TableParagraph"/>
              <w:ind w:left="107"/>
              <w:rPr>
                <w:sz w:val="24"/>
              </w:rPr>
            </w:pPr>
            <w:r>
              <w:rPr>
                <w:color w:val="1D2128"/>
                <w:sz w:val="24"/>
              </w:rPr>
              <w:t>L.</w:t>
            </w:r>
            <w:r>
              <w:rPr>
                <w:color w:val="1D2128"/>
                <w:spacing w:val="-2"/>
                <w:sz w:val="24"/>
              </w:rPr>
              <w:t xml:space="preserve"> </w:t>
            </w:r>
            <w:r>
              <w:rPr>
                <w:color w:val="1D2128"/>
                <w:sz w:val="24"/>
              </w:rPr>
              <w:t xml:space="preserve">McCance </w:t>
            </w:r>
            <w:r>
              <w:rPr>
                <w:color w:val="1D2128"/>
                <w:spacing w:val="-5"/>
                <w:sz w:val="24"/>
              </w:rPr>
              <w:t>and</w:t>
            </w:r>
          </w:p>
          <w:p w:rsidR="009E4650" w:rsidRDefault="00962D76">
            <w:pPr>
              <w:pStyle w:val="TableParagraph"/>
              <w:ind w:left="107"/>
              <w:rPr>
                <w:sz w:val="24"/>
              </w:rPr>
            </w:pPr>
            <w:r>
              <w:rPr>
                <w:color w:val="1D2128"/>
                <w:sz w:val="24"/>
              </w:rPr>
              <w:t>Sue</w:t>
            </w:r>
            <w:r>
              <w:rPr>
                <w:color w:val="1D2128"/>
                <w:spacing w:val="-3"/>
                <w:sz w:val="24"/>
              </w:rPr>
              <w:t xml:space="preserve"> </w:t>
            </w:r>
            <w:r>
              <w:rPr>
                <w:color w:val="1D2128"/>
                <w:sz w:val="24"/>
              </w:rPr>
              <w:t>E.</w:t>
            </w:r>
            <w:r>
              <w:rPr>
                <w:color w:val="1D2128"/>
                <w:spacing w:val="-1"/>
                <w:sz w:val="24"/>
              </w:rPr>
              <w:t xml:space="preserve"> </w:t>
            </w:r>
            <w:r>
              <w:rPr>
                <w:color w:val="1D2128"/>
                <w:sz w:val="24"/>
              </w:rPr>
              <w:t>Huether,</w:t>
            </w:r>
            <w:r>
              <w:rPr>
                <w:color w:val="1D2128"/>
                <w:spacing w:val="-1"/>
                <w:sz w:val="24"/>
              </w:rPr>
              <w:t xml:space="preserve"> </w:t>
            </w:r>
            <w:r>
              <w:rPr>
                <w:color w:val="1D2128"/>
                <w:spacing w:val="-2"/>
                <w:sz w:val="24"/>
              </w:rPr>
              <w:t>2019.</w:t>
            </w:r>
          </w:p>
        </w:tc>
        <w:tc>
          <w:tcPr>
            <w:tcW w:w="3457" w:type="dxa"/>
            <w:tcBorders>
              <w:top w:val="single" w:sz="12" w:space="0" w:color="000000"/>
              <w:bottom w:val="single" w:sz="12" w:space="0" w:color="000000"/>
            </w:tcBorders>
          </w:tcPr>
          <w:p w:rsidR="009E4650" w:rsidRDefault="009E4650">
            <w:pPr>
              <w:pStyle w:val="TableParagraph"/>
              <w:rPr>
                <w:b/>
                <w:sz w:val="24"/>
              </w:rPr>
            </w:pPr>
          </w:p>
          <w:p w:rsidR="009E4650" w:rsidRDefault="009E4650">
            <w:pPr>
              <w:pStyle w:val="TableParagraph"/>
              <w:spacing w:before="140"/>
              <w:rPr>
                <w:b/>
                <w:sz w:val="24"/>
              </w:rPr>
            </w:pPr>
          </w:p>
          <w:p w:rsidR="009E4650" w:rsidRDefault="00962D76">
            <w:pPr>
              <w:pStyle w:val="TableParagraph"/>
              <w:spacing w:line="237" w:lineRule="auto"/>
              <w:ind w:left="106" w:right="942"/>
              <w:rPr>
                <w:sz w:val="24"/>
              </w:rPr>
            </w:pPr>
            <w:r>
              <w:rPr>
                <w:spacing w:val="-2"/>
                <w:sz w:val="24"/>
              </w:rPr>
              <w:t xml:space="preserve">PATHOPHYSIOLOGY, </w:t>
            </w:r>
            <w:r>
              <w:rPr>
                <w:sz w:val="24"/>
              </w:rPr>
              <w:t>EIGHTH EDITION</w:t>
            </w:r>
          </w:p>
        </w:tc>
        <w:tc>
          <w:tcPr>
            <w:tcW w:w="3323" w:type="dxa"/>
            <w:tcBorders>
              <w:top w:val="single" w:sz="12" w:space="0" w:color="000000"/>
              <w:bottom w:val="single" w:sz="12" w:space="0" w:color="000000"/>
            </w:tcBorders>
          </w:tcPr>
          <w:p w:rsidR="009E4650" w:rsidRDefault="009E4650">
            <w:pPr>
              <w:pStyle w:val="TableParagraph"/>
              <w:rPr>
                <w:b/>
                <w:sz w:val="24"/>
              </w:rPr>
            </w:pPr>
          </w:p>
          <w:p w:rsidR="009E4650" w:rsidRDefault="009E4650">
            <w:pPr>
              <w:pStyle w:val="TableParagraph"/>
              <w:spacing w:before="274"/>
              <w:rPr>
                <w:b/>
                <w:sz w:val="24"/>
              </w:rPr>
            </w:pPr>
          </w:p>
          <w:p w:rsidR="009E4650" w:rsidRDefault="00962D76">
            <w:pPr>
              <w:pStyle w:val="TableParagraph"/>
              <w:spacing w:before="1"/>
              <w:ind w:left="106" w:right="470"/>
              <w:rPr>
                <w:sz w:val="24"/>
              </w:rPr>
            </w:pPr>
            <w:r>
              <w:rPr>
                <w:color w:val="1D2128"/>
                <w:sz w:val="24"/>
              </w:rPr>
              <w:t>Kathryn</w:t>
            </w:r>
            <w:r>
              <w:rPr>
                <w:color w:val="1D2128"/>
                <w:spacing w:val="-14"/>
                <w:sz w:val="24"/>
              </w:rPr>
              <w:t xml:space="preserve"> </w:t>
            </w:r>
            <w:r>
              <w:rPr>
                <w:color w:val="1D2128"/>
                <w:sz w:val="24"/>
              </w:rPr>
              <w:t>L.</w:t>
            </w:r>
            <w:r>
              <w:rPr>
                <w:color w:val="1D2128"/>
                <w:spacing w:val="-14"/>
                <w:sz w:val="24"/>
              </w:rPr>
              <w:t xml:space="preserve"> </w:t>
            </w:r>
            <w:r>
              <w:rPr>
                <w:color w:val="1D2128"/>
                <w:sz w:val="24"/>
              </w:rPr>
              <w:t>McCance</w:t>
            </w:r>
            <w:r>
              <w:rPr>
                <w:color w:val="1D2128"/>
                <w:spacing w:val="-15"/>
                <w:sz w:val="24"/>
              </w:rPr>
              <w:t xml:space="preserve"> </w:t>
            </w:r>
            <w:r>
              <w:rPr>
                <w:color w:val="1D2128"/>
                <w:sz w:val="24"/>
              </w:rPr>
              <w:t>and Sue E. Huether</w:t>
            </w:r>
          </w:p>
        </w:tc>
        <w:tc>
          <w:tcPr>
            <w:tcW w:w="2470" w:type="dxa"/>
            <w:tcBorders>
              <w:top w:val="single" w:sz="12" w:space="0" w:color="000000"/>
              <w:bottom w:val="single" w:sz="12" w:space="0" w:color="000000"/>
            </w:tcBorders>
          </w:tcPr>
          <w:p w:rsidR="009E4650" w:rsidRDefault="009E4650">
            <w:pPr>
              <w:pStyle w:val="TableParagraph"/>
              <w:rPr>
                <w:b/>
                <w:sz w:val="24"/>
              </w:rPr>
            </w:pPr>
          </w:p>
          <w:p w:rsidR="009E4650" w:rsidRDefault="009E4650">
            <w:pPr>
              <w:pStyle w:val="TableParagraph"/>
              <w:rPr>
                <w:b/>
                <w:sz w:val="24"/>
              </w:rPr>
            </w:pPr>
          </w:p>
          <w:p w:rsidR="009E4650" w:rsidRDefault="009E4650">
            <w:pPr>
              <w:pStyle w:val="TableParagraph"/>
              <w:spacing w:before="135"/>
              <w:rPr>
                <w:b/>
                <w:sz w:val="24"/>
              </w:rPr>
            </w:pPr>
          </w:p>
          <w:p w:rsidR="009E4650" w:rsidRDefault="00962D76">
            <w:pPr>
              <w:pStyle w:val="TableParagraph"/>
              <w:spacing w:before="1"/>
              <w:ind w:left="103"/>
              <w:rPr>
                <w:sz w:val="24"/>
              </w:rPr>
            </w:pPr>
            <w:r>
              <w:rPr>
                <w:spacing w:val="-2"/>
                <w:sz w:val="24"/>
              </w:rPr>
              <w:t>MOSBY</w:t>
            </w:r>
          </w:p>
        </w:tc>
        <w:tc>
          <w:tcPr>
            <w:tcW w:w="1294" w:type="dxa"/>
            <w:tcBorders>
              <w:top w:val="single" w:sz="12" w:space="0" w:color="000000"/>
              <w:bottom w:val="single" w:sz="12" w:space="0" w:color="000000"/>
            </w:tcBorders>
          </w:tcPr>
          <w:p w:rsidR="009E4650" w:rsidRDefault="009E4650">
            <w:pPr>
              <w:pStyle w:val="TableParagraph"/>
              <w:rPr>
                <w:b/>
                <w:sz w:val="24"/>
              </w:rPr>
            </w:pPr>
          </w:p>
          <w:p w:rsidR="009E4650" w:rsidRDefault="009E4650">
            <w:pPr>
              <w:pStyle w:val="TableParagraph"/>
              <w:spacing w:before="274"/>
              <w:rPr>
                <w:b/>
                <w:sz w:val="24"/>
              </w:rPr>
            </w:pPr>
          </w:p>
          <w:p w:rsidR="009E4650" w:rsidRDefault="00962D76">
            <w:pPr>
              <w:pStyle w:val="TableParagraph"/>
              <w:spacing w:before="1"/>
              <w:ind w:left="208" w:right="207" w:firstLine="100"/>
              <w:rPr>
                <w:sz w:val="24"/>
              </w:rPr>
            </w:pPr>
            <w:r>
              <w:rPr>
                <w:spacing w:val="-2"/>
                <w:sz w:val="24"/>
              </w:rPr>
              <w:t>e-book available</w:t>
            </w:r>
          </w:p>
        </w:tc>
      </w:tr>
      <w:tr w:rsidR="009E4650">
        <w:trPr>
          <w:trHeight w:val="2205"/>
        </w:trPr>
        <w:tc>
          <w:tcPr>
            <w:tcW w:w="1004" w:type="dxa"/>
            <w:tcBorders>
              <w:top w:val="single" w:sz="12" w:space="0" w:color="000000"/>
              <w:bottom w:val="single" w:sz="12" w:space="0" w:color="000000"/>
            </w:tcBorders>
          </w:tcPr>
          <w:p w:rsidR="009E4650" w:rsidRDefault="009E4650">
            <w:pPr>
              <w:pStyle w:val="TableParagraph"/>
              <w:rPr>
                <w:b/>
                <w:sz w:val="24"/>
              </w:rPr>
            </w:pPr>
          </w:p>
          <w:p w:rsidR="009E4650" w:rsidRDefault="009E4650">
            <w:pPr>
              <w:pStyle w:val="TableParagraph"/>
              <w:rPr>
                <w:b/>
                <w:sz w:val="24"/>
              </w:rPr>
            </w:pPr>
          </w:p>
          <w:p w:rsidR="009E4650" w:rsidRDefault="009E4650">
            <w:pPr>
              <w:pStyle w:val="TableParagraph"/>
              <w:spacing w:before="136"/>
              <w:rPr>
                <w:b/>
                <w:sz w:val="24"/>
              </w:rPr>
            </w:pPr>
          </w:p>
          <w:p w:rsidR="009E4650" w:rsidRDefault="00962D76">
            <w:pPr>
              <w:pStyle w:val="TableParagraph"/>
              <w:ind w:left="9"/>
              <w:jc w:val="center"/>
              <w:rPr>
                <w:sz w:val="24"/>
              </w:rPr>
            </w:pPr>
            <w:r>
              <w:rPr>
                <w:spacing w:val="-10"/>
                <w:sz w:val="24"/>
              </w:rPr>
              <w:t>3</w:t>
            </w:r>
          </w:p>
        </w:tc>
        <w:tc>
          <w:tcPr>
            <w:tcW w:w="3529" w:type="dxa"/>
            <w:tcBorders>
              <w:top w:val="single" w:sz="12" w:space="0" w:color="000000"/>
              <w:bottom w:val="single" w:sz="12" w:space="0" w:color="000000"/>
            </w:tcBorders>
          </w:tcPr>
          <w:p w:rsidR="009E4650" w:rsidRDefault="00962D76">
            <w:pPr>
              <w:pStyle w:val="TableParagraph"/>
              <w:spacing w:before="135"/>
              <w:ind w:left="107" w:right="1013"/>
              <w:rPr>
                <w:sz w:val="24"/>
              </w:rPr>
            </w:pPr>
            <w:r>
              <w:rPr>
                <w:sz w:val="24"/>
              </w:rPr>
              <w:t>ENCYCLOPEDIA OF GERONTOLOGY</w:t>
            </w:r>
            <w:r>
              <w:rPr>
                <w:spacing w:val="-15"/>
                <w:sz w:val="24"/>
              </w:rPr>
              <w:t xml:space="preserve"> </w:t>
            </w:r>
            <w:r>
              <w:rPr>
                <w:sz w:val="24"/>
              </w:rPr>
              <w:t>AND POPULATION</w:t>
            </w:r>
            <w:r>
              <w:rPr>
                <w:spacing w:val="-3"/>
                <w:sz w:val="24"/>
              </w:rPr>
              <w:t xml:space="preserve"> </w:t>
            </w:r>
            <w:r>
              <w:rPr>
                <w:spacing w:val="-4"/>
                <w:sz w:val="24"/>
              </w:rPr>
              <w:t>AGING</w:t>
            </w:r>
          </w:p>
          <w:p w:rsidR="009E4650" w:rsidRDefault="00962D76">
            <w:pPr>
              <w:pStyle w:val="TableParagraph"/>
              <w:spacing w:before="1"/>
              <w:ind w:left="107" w:right="187"/>
              <w:rPr>
                <w:sz w:val="24"/>
              </w:rPr>
            </w:pPr>
            <w:r>
              <w:rPr>
                <w:color w:val="333333"/>
                <w:sz w:val="24"/>
              </w:rPr>
              <w:t>Danan</w:t>
            </w:r>
            <w:r>
              <w:rPr>
                <w:color w:val="333333"/>
                <w:spacing w:val="-8"/>
                <w:sz w:val="24"/>
              </w:rPr>
              <w:t xml:space="preserve"> </w:t>
            </w:r>
            <w:r>
              <w:rPr>
                <w:color w:val="333333"/>
                <w:sz w:val="24"/>
              </w:rPr>
              <w:t>Gu,</w:t>
            </w:r>
            <w:r>
              <w:rPr>
                <w:color w:val="333333"/>
                <w:spacing w:val="-8"/>
                <w:sz w:val="24"/>
              </w:rPr>
              <w:t xml:space="preserve"> </w:t>
            </w:r>
            <w:r>
              <w:rPr>
                <w:color w:val="333333"/>
                <w:sz w:val="24"/>
              </w:rPr>
              <w:t>Matthew</w:t>
            </w:r>
            <w:r>
              <w:rPr>
                <w:color w:val="333333"/>
                <w:spacing w:val="-8"/>
                <w:sz w:val="24"/>
              </w:rPr>
              <w:t xml:space="preserve"> </w:t>
            </w:r>
            <w:r>
              <w:rPr>
                <w:color w:val="333333"/>
                <w:sz w:val="24"/>
              </w:rPr>
              <w:t>E.</w:t>
            </w:r>
            <w:r>
              <w:rPr>
                <w:color w:val="333333"/>
                <w:spacing w:val="-8"/>
                <w:sz w:val="24"/>
              </w:rPr>
              <w:t xml:space="preserve"> </w:t>
            </w:r>
            <w:r>
              <w:rPr>
                <w:color w:val="333333"/>
                <w:sz w:val="24"/>
              </w:rPr>
              <w:t>Dupre</w:t>
            </w:r>
            <w:r>
              <w:rPr>
                <w:color w:val="333333"/>
                <w:spacing w:val="-9"/>
                <w:sz w:val="24"/>
              </w:rPr>
              <w:t xml:space="preserve"> </w:t>
            </w:r>
            <w:r>
              <w:rPr>
                <w:color w:val="333333"/>
                <w:sz w:val="24"/>
              </w:rPr>
              <w:t>– 1</w:t>
            </w:r>
            <w:r>
              <w:rPr>
                <w:color w:val="333333"/>
                <w:sz w:val="24"/>
                <w:vertAlign w:val="superscript"/>
              </w:rPr>
              <w:t>st</w:t>
            </w:r>
            <w:r>
              <w:rPr>
                <w:color w:val="333333"/>
                <w:sz w:val="24"/>
              </w:rPr>
              <w:t xml:space="preserve"> ed.</w:t>
            </w:r>
          </w:p>
          <w:p w:rsidR="009E4650" w:rsidRDefault="00962D76">
            <w:pPr>
              <w:pStyle w:val="TableParagraph"/>
              <w:ind w:left="107"/>
              <w:rPr>
                <w:sz w:val="24"/>
              </w:rPr>
            </w:pPr>
            <w:r>
              <w:rPr>
                <w:color w:val="333333"/>
                <w:sz w:val="24"/>
              </w:rPr>
              <w:t>ISBN</w:t>
            </w:r>
            <w:r>
              <w:rPr>
                <w:color w:val="333333"/>
                <w:spacing w:val="-5"/>
                <w:sz w:val="24"/>
              </w:rPr>
              <w:t xml:space="preserve"> </w:t>
            </w:r>
            <w:r>
              <w:rPr>
                <w:color w:val="333333"/>
                <w:sz w:val="24"/>
              </w:rPr>
              <w:t>978-3-030-22008-</w:t>
            </w:r>
            <w:r>
              <w:rPr>
                <w:color w:val="333333"/>
                <w:spacing w:val="-10"/>
                <w:sz w:val="24"/>
              </w:rPr>
              <w:t>2</w:t>
            </w:r>
          </w:p>
          <w:p w:rsidR="009E4650" w:rsidRDefault="00962D76">
            <w:pPr>
              <w:pStyle w:val="TableParagraph"/>
              <w:ind w:left="107"/>
              <w:rPr>
                <w:sz w:val="24"/>
              </w:rPr>
            </w:pPr>
            <w:r>
              <w:rPr>
                <w:color w:val="333333"/>
                <w:sz w:val="24"/>
              </w:rPr>
              <w:t>Springer</w:t>
            </w:r>
            <w:r>
              <w:rPr>
                <w:color w:val="333333"/>
                <w:spacing w:val="-2"/>
                <w:sz w:val="24"/>
              </w:rPr>
              <w:t xml:space="preserve"> </w:t>
            </w:r>
            <w:r>
              <w:rPr>
                <w:color w:val="333333"/>
                <w:spacing w:val="-4"/>
                <w:sz w:val="24"/>
              </w:rPr>
              <w:t>Cham</w:t>
            </w:r>
          </w:p>
        </w:tc>
        <w:tc>
          <w:tcPr>
            <w:tcW w:w="3457" w:type="dxa"/>
            <w:tcBorders>
              <w:top w:val="single" w:sz="12" w:space="0" w:color="000000"/>
              <w:bottom w:val="single" w:sz="12" w:space="0" w:color="000000"/>
            </w:tcBorders>
          </w:tcPr>
          <w:p w:rsidR="009E4650" w:rsidRDefault="009E4650">
            <w:pPr>
              <w:pStyle w:val="TableParagraph"/>
              <w:spacing w:before="274"/>
              <w:rPr>
                <w:b/>
                <w:sz w:val="24"/>
              </w:rPr>
            </w:pPr>
          </w:p>
          <w:p w:rsidR="009E4650" w:rsidRDefault="00962D76">
            <w:pPr>
              <w:pStyle w:val="TableParagraph"/>
              <w:ind w:left="106" w:right="942"/>
              <w:rPr>
                <w:sz w:val="24"/>
              </w:rPr>
            </w:pPr>
            <w:r>
              <w:rPr>
                <w:sz w:val="24"/>
              </w:rPr>
              <w:t>ENCYCLOPEDIA OF GERONTOLOGY</w:t>
            </w:r>
            <w:r>
              <w:rPr>
                <w:spacing w:val="-15"/>
                <w:sz w:val="24"/>
              </w:rPr>
              <w:t xml:space="preserve"> </w:t>
            </w:r>
            <w:r>
              <w:rPr>
                <w:sz w:val="24"/>
              </w:rPr>
              <w:t>AND POPULATION</w:t>
            </w:r>
            <w:r>
              <w:rPr>
                <w:spacing w:val="-3"/>
                <w:sz w:val="24"/>
              </w:rPr>
              <w:t xml:space="preserve"> </w:t>
            </w:r>
            <w:r>
              <w:rPr>
                <w:spacing w:val="-4"/>
                <w:sz w:val="24"/>
              </w:rPr>
              <w:t>AGING</w:t>
            </w:r>
          </w:p>
        </w:tc>
        <w:tc>
          <w:tcPr>
            <w:tcW w:w="3323" w:type="dxa"/>
            <w:tcBorders>
              <w:top w:val="single" w:sz="12" w:space="0" w:color="000000"/>
              <w:bottom w:val="single" w:sz="12" w:space="0" w:color="000000"/>
            </w:tcBorders>
          </w:tcPr>
          <w:p w:rsidR="009E4650" w:rsidRDefault="009E4650">
            <w:pPr>
              <w:pStyle w:val="TableParagraph"/>
              <w:rPr>
                <w:b/>
                <w:sz w:val="24"/>
              </w:rPr>
            </w:pPr>
          </w:p>
          <w:p w:rsidR="009E4650" w:rsidRDefault="009E4650">
            <w:pPr>
              <w:pStyle w:val="TableParagraph"/>
              <w:spacing w:before="275"/>
              <w:rPr>
                <w:b/>
                <w:sz w:val="24"/>
              </w:rPr>
            </w:pPr>
          </w:p>
          <w:p w:rsidR="009E4650" w:rsidRDefault="00962D76">
            <w:pPr>
              <w:pStyle w:val="TableParagraph"/>
              <w:ind w:left="106"/>
              <w:rPr>
                <w:sz w:val="24"/>
              </w:rPr>
            </w:pPr>
            <w:r>
              <w:rPr>
                <w:color w:val="333333"/>
                <w:sz w:val="24"/>
              </w:rPr>
              <w:t>Danan</w:t>
            </w:r>
            <w:r>
              <w:rPr>
                <w:color w:val="333333"/>
                <w:spacing w:val="-2"/>
                <w:sz w:val="24"/>
              </w:rPr>
              <w:t xml:space="preserve"> </w:t>
            </w:r>
            <w:r>
              <w:rPr>
                <w:color w:val="333333"/>
                <w:sz w:val="24"/>
              </w:rPr>
              <w:t>Gu,</w:t>
            </w:r>
            <w:r>
              <w:rPr>
                <w:color w:val="333333"/>
                <w:spacing w:val="-1"/>
                <w:sz w:val="24"/>
              </w:rPr>
              <w:t xml:space="preserve"> </w:t>
            </w:r>
            <w:r>
              <w:rPr>
                <w:color w:val="333333"/>
                <w:sz w:val="24"/>
              </w:rPr>
              <w:t>Matthew</w:t>
            </w:r>
            <w:r>
              <w:rPr>
                <w:color w:val="333333"/>
                <w:spacing w:val="-1"/>
                <w:sz w:val="24"/>
              </w:rPr>
              <w:t xml:space="preserve"> </w:t>
            </w:r>
            <w:r>
              <w:rPr>
                <w:color w:val="333333"/>
                <w:sz w:val="24"/>
              </w:rPr>
              <w:t>E.</w:t>
            </w:r>
            <w:r>
              <w:rPr>
                <w:color w:val="333333"/>
                <w:spacing w:val="-1"/>
                <w:sz w:val="24"/>
              </w:rPr>
              <w:t xml:space="preserve"> </w:t>
            </w:r>
            <w:r>
              <w:rPr>
                <w:color w:val="333333"/>
                <w:spacing w:val="-2"/>
                <w:sz w:val="24"/>
              </w:rPr>
              <w:t>Dupre</w:t>
            </w:r>
          </w:p>
        </w:tc>
        <w:tc>
          <w:tcPr>
            <w:tcW w:w="2470" w:type="dxa"/>
            <w:tcBorders>
              <w:top w:val="single" w:sz="12" w:space="0" w:color="000000"/>
              <w:bottom w:val="single" w:sz="12" w:space="0" w:color="000000"/>
            </w:tcBorders>
          </w:tcPr>
          <w:p w:rsidR="009E4650" w:rsidRDefault="009E4650">
            <w:pPr>
              <w:pStyle w:val="TableParagraph"/>
              <w:rPr>
                <w:b/>
                <w:sz w:val="24"/>
              </w:rPr>
            </w:pPr>
          </w:p>
          <w:p w:rsidR="009E4650" w:rsidRDefault="009E4650">
            <w:pPr>
              <w:pStyle w:val="TableParagraph"/>
              <w:rPr>
                <w:b/>
                <w:sz w:val="24"/>
              </w:rPr>
            </w:pPr>
          </w:p>
          <w:p w:rsidR="009E4650" w:rsidRDefault="009E4650">
            <w:pPr>
              <w:pStyle w:val="TableParagraph"/>
              <w:spacing w:before="136"/>
              <w:rPr>
                <w:b/>
                <w:sz w:val="24"/>
              </w:rPr>
            </w:pPr>
          </w:p>
          <w:p w:rsidR="009E4650" w:rsidRDefault="00962D76">
            <w:pPr>
              <w:pStyle w:val="TableParagraph"/>
              <w:ind w:left="103"/>
              <w:rPr>
                <w:sz w:val="24"/>
              </w:rPr>
            </w:pPr>
            <w:r>
              <w:rPr>
                <w:color w:val="333333"/>
                <w:sz w:val="24"/>
              </w:rPr>
              <w:t>Springer</w:t>
            </w:r>
            <w:r>
              <w:rPr>
                <w:color w:val="333333"/>
                <w:spacing w:val="-2"/>
                <w:sz w:val="24"/>
              </w:rPr>
              <w:t xml:space="preserve"> </w:t>
            </w:r>
            <w:r>
              <w:rPr>
                <w:color w:val="333333"/>
                <w:spacing w:val="-4"/>
                <w:sz w:val="24"/>
              </w:rPr>
              <w:t>Cham</w:t>
            </w:r>
          </w:p>
        </w:tc>
        <w:tc>
          <w:tcPr>
            <w:tcW w:w="1294" w:type="dxa"/>
            <w:tcBorders>
              <w:top w:val="single" w:sz="12" w:space="0" w:color="000000"/>
              <w:bottom w:val="single" w:sz="12" w:space="0" w:color="000000"/>
            </w:tcBorders>
          </w:tcPr>
          <w:p w:rsidR="009E4650" w:rsidRDefault="009E4650">
            <w:pPr>
              <w:pStyle w:val="TableParagraph"/>
              <w:rPr>
                <w:b/>
                <w:sz w:val="24"/>
              </w:rPr>
            </w:pPr>
          </w:p>
          <w:p w:rsidR="009E4650" w:rsidRDefault="009E4650">
            <w:pPr>
              <w:pStyle w:val="TableParagraph"/>
              <w:spacing w:before="275"/>
              <w:rPr>
                <w:b/>
                <w:sz w:val="24"/>
              </w:rPr>
            </w:pPr>
          </w:p>
          <w:p w:rsidR="009E4650" w:rsidRDefault="00962D76">
            <w:pPr>
              <w:pStyle w:val="TableParagraph"/>
              <w:ind w:left="208" w:right="207" w:firstLine="100"/>
              <w:rPr>
                <w:sz w:val="24"/>
              </w:rPr>
            </w:pPr>
            <w:r>
              <w:rPr>
                <w:spacing w:val="-2"/>
                <w:sz w:val="24"/>
              </w:rPr>
              <w:t>e-book available</w:t>
            </w:r>
          </w:p>
        </w:tc>
      </w:tr>
    </w:tbl>
    <w:p w:rsidR="009E4650" w:rsidRDefault="00962D76">
      <w:pPr>
        <w:spacing w:before="242"/>
        <w:ind w:right="1"/>
        <w:jc w:val="center"/>
        <w:rPr>
          <w:b/>
          <w:sz w:val="24"/>
        </w:rPr>
      </w:pPr>
      <w:r>
        <w:rPr>
          <w:b/>
          <w:sz w:val="24"/>
        </w:rPr>
        <w:t>All</w:t>
      </w:r>
      <w:r>
        <w:rPr>
          <w:b/>
          <w:spacing w:val="-3"/>
          <w:sz w:val="24"/>
        </w:rPr>
        <w:t xml:space="preserve"> </w:t>
      </w:r>
      <w:r>
        <w:rPr>
          <w:b/>
          <w:sz w:val="24"/>
        </w:rPr>
        <w:t>lectures</w:t>
      </w:r>
      <w:r>
        <w:rPr>
          <w:b/>
          <w:spacing w:val="-1"/>
          <w:sz w:val="24"/>
        </w:rPr>
        <w:t xml:space="preserve"> </w:t>
      </w:r>
      <w:r>
        <w:rPr>
          <w:b/>
          <w:sz w:val="24"/>
        </w:rPr>
        <w:t>are</w:t>
      </w:r>
      <w:r>
        <w:rPr>
          <w:b/>
          <w:spacing w:val="-2"/>
          <w:sz w:val="24"/>
        </w:rPr>
        <w:t xml:space="preserve"> </w:t>
      </w:r>
      <w:r>
        <w:rPr>
          <w:b/>
          <w:sz w:val="24"/>
        </w:rPr>
        <w:t>available</w:t>
      </w:r>
      <w:r>
        <w:rPr>
          <w:b/>
          <w:spacing w:val="-1"/>
          <w:sz w:val="24"/>
        </w:rPr>
        <w:t xml:space="preserve"> </w:t>
      </w:r>
      <w:r>
        <w:rPr>
          <w:b/>
          <w:sz w:val="24"/>
        </w:rPr>
        <w:t>on</w:t>
      </w:r>
      <w:r>
        <w:rPr>
          <w:b/>
          <w:spacing w:val="-1"/>
          <w:sz w:val="24"/>
        </w:rPr>
        <w:t xml:space="preserve"> </w:t>
      </w:r>
      <w:r>
        <w:rPr>
          <w:b/>
          <w:sz w:val="24"/>
        </w:rPr>
        <w:t>the</w:t>
      </w:r>
      <w:r>
        <w:rPr>
          <w:b/>
          <w:spacing w:val="-2"/>
          <w:sz w:val="24"/>
        </w:rPr>
        <w:t xml:space="preserve"> </w:t>
      </w:r>
      <w:r>
        <w:rPr>
          <w:b/>
          <w:sz w:val="24"/>
        </w:rPr>
        <w:t>website</w:t>
      </w:r>
      <w:r>
        <w:rPr>
          <w:b/>
          <w:spacing w:val="-1"/>
          <w:sz w:val="24"/>
        </w:rPr>
        <w:t xml:space="preserve"> </w:t>
      </w:r>
      <w:r>
        <w:rPr>
          <w:b/>
          <w:sz w:val="24"/>
        </w:rPr>
        <w:t>of the Faculty</w:t>
      </w:r>
      <w:r>
        <w:rPr>
          <w:b/>
          <w:spacing w:val="-1"/>
          <w:sz w:val="24"/>
        </w:rPr>
        <w:t xml:space="preserve"> </w:t>
      </w:r>
      <w:r>
        <w:rPr>
          <w:b/>
          <w:sz w:val="24"/>
        </w:rPr>
        <w:t>of</w:t>
      </w:r>
      <w:r>
        <w:rPr>
          <w:b/>
          <w:spacing w:val="-2"/>
          <w:sz w:val="24"/>
        </w:rPr>
        <w:t xml:space="preserve"> </w:t>
      </w:r>
      <w:r>
        <w:rPr>
          <w:b/>
          <w:sz w:val="24"/>
        </w:rPr>
        <w:t>Medical</w:t>
      </w:r>
      <w:r>
        <w:rPr>
          <w:b/>
          <w:spacing w:val="-1"/>
          <w:sz w:val="24"/>
        </w:rPr>
        <w:t xml:space="preserve"> </w:t>
      </w:r>
      <w:r>
        <w:rPr>
          <w:b/>
          <w:sz w:val="24"/>
        </w:rPr>
        <w:t xml:space="preserve">Sciences: </w:t>
      </w:r>
      <w:hyperlink r:id="rId7">
        <w:r>
          <w:rPr>
            <w:b/>
            <w:spacing w:val="-2"/>
            <w:sz w:val="24"/>
          </w:rPr>
          <w:t>www.medf.kg.ac.rs</w:t>
        </w:r>
      </w:hyperlink>
    </w:p>
    <w:p w:rsidR="009E4650" w:rsidRDefault="009E4650">
      <w:pPr>
        <w:jc w:val="center"/>
        <w:rPr>
          <w:b/>
          <w:sz w:val="24"/>
        </w:rPr>
        <w:sectPr w:rsidR="009E4650">
          <w:pgSz w:w="16850" w:h="11910" w:orient="landscape"/>
          <w:pgMar w:top="1340" w:right="425" w:bottom="280" w:left="1275" w:header="720" w:footer="720" w:gutter="0"/>
          <w:cols w:space="720"/>
        </w:sectPr>
      </w:pPr>
    </w:p>
    <w:p w:rsidR="009E4650" w:rsidRDefault="00962D76">
      <w:pPr>
        <w:spacing w:before="74"/>
        <w:ind w:left="141"/>
        <w:rPr>
          <w:b/>
          <w:sz w:val="32"/>
        </w:rPr>
      </w:pPr>
      <w:r>
        <w:rPr>
          <w:b/>
          <w:spacing w:val="-2"/>
          <w:sz w:val="32"/>
        </w:rPr>
        <w:lastRenderedPageBreak/>
        <w:t>PROGRAM:</w:t>
      </w:r>
    </w:p>
    <w:p w:rsidR="009E4650" w:rsidRDefault="009E4650">
      <w:pPr>
        <w:pStyle w:val="BodyText"/>
        <w:rPr>
          <w:b/>
          <w:sz w:val="32"/>
        </w:rPr>
      </w:pPr>
    </w:p>
    <w:p w:rsidR="009E4650" w:rsidRDefault="00962D76">
      <w:pPr>
        <w:ind w:left="138"/>
        <w:jc w:val="center"/>
        <w:rPr>
          <w:b/>
          <w:sz w:val="28"/>
        </w:rPr>
      </w:pPr>
      <w:r>
        <w:rPr>
          <w:b/>
          <w:sz w:val="28"/>
        </w:rPr>
        <w:t>FIRST</w:t>
      </w:r>
      <w:r>
        <w:rPr>
          <w:b/>
          <w:spacing w:val="-8"/>
          <w:sz w:val="28"/>
        </w:rPr>
        <w:t xml:space="preserve"> </w:t>
      </w:r>
      <w:r>
        <w:rPr>
          <w:b/>
          <w:sz w:val="28"/>
        </w:rPr>
        <w:t>MODULE:</w:t>
      </w:r>
      <w:r>
        <w:rPr>
          <w:b/>
          <w:spacing w:val="-8"/>
          <w:sz w:val="28"/>
        </w:rPr>
        <w:t xml:space="preserve"> </w:t>
      </w:r>
      <w:r>
        <w:rPr>
          <w:b/>
          <w:sz w:val="28"/>
        </w:rPr>
        <w:t>BASIC</w:t>
      </w:r>
      <w:r>
        <w:rPr>
          <w:b/>
          <w:spacing w:val="-7"/>
          <w:sz w:val="28"/>
        </w:rPr>
        <w:t xml:space="preserve"> </w:t>
      </w:r>
      <w:r>
        <w:rPr>
          <w:b/>
          <w:sz w:val="28"/>
        </w:rPr>
        <w:t>PATHOLOGICAL</w:t>
      </w:r>
      <w:r>
        <w:rPr>
          <w:b/>
          <w:spacing w:val="-8"/>
          <w:sz w:val="28"/>
        </w:rPr>
        <w:t xml:space="preserve"> </w:t>
      </w:r>
      <w:r>
        <w:rPr>
          <w:b/>
          <w:spacing w:val="-2"/>
          <w:sz w:val="28"/>
        </w:rPr>
        <w:t>PHYSIOLOGY</w:t>
      </w:r>
    </w:p>
    <w:p w:rsidR="009E4650" w:rsidRDefault="009E4650">
      <w:pPr>
        <w:pStyle w:val="BodyText"/>
        <w:rPr>
          <w:b/>
          <w:sz w:val="14"/>
        </w:rPr>
      </w:pPr>
    </w:p>
    <w:p w:rsidR="009E4650" w:rsidRDefault="009E4650">
      <w:pPr>
        <w:pStyle w:val="BodyText"/>
        <w:rPr>
          <w:b/>
          <w:sz w:val="14"/>
        </w:rPr>
        <w:sectPr w:rsidR="009E4650">
          <w:pgSz w:w="11910" w:h="16850"/>
          <w:pgMar w:top="860" w:right="1133" w:bottom="280" w:left="992" w:header="720" w:footer="720" w:gutter="0"/>
          <w:cols w:space="720"/>
        </w:sectPr>
      </w:pPr>
    </w:p>
    <w:p w:rsidR="009E4650" w:rsidRDefault="00962D76">
      <w:pPr>
        <w:pStyle w:val="BodyText"/>
        <w:spacing w:before="91"/>
        <w:ind w:left="141"/>
      </w:pPr>
      <w:r>
        <w:rPr>
          <w:noProof/>
        </w:rPr>
        <mc:AlternateContent>
          <mc:Choice Requires="wps">
            <w:drawing>
              <wp:anchor distT="0" distB="0" distL="0" distR="0" simplePos="0" relativeHeight="486795776" behindDoc="1" locked="0" layoutInCell="1" allowOverlap="1">
                <wp:simplePos x="0" y="0"/>
                <wp:positionH relativeFrom="page">
                  <wp:posOffset>650748</wp:posOffset>
                </wp:positionH>
                <wp:positionV relativeFrom="paragraph">
                  <wp:posOffset>219152</wp:posOffset>
                </wp:positionV>
                <wp:extent cx="6259195" cy="2068830"/>
                <wp:effectExtent l="0" t="0" r="0" b="0"/>
                <wp:wrapNone/>
                <wp:docPr id="10" name="Graphic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59195" cy="2068830"/>
                        </a:xfrm>
                        <a:custGeom>
                          <a:avLst/>
                          <a:gdLst/>
                          <a:ahLst/>
                          <a:cxnLst/>
                          <a:rect l="l" t="t" r="r" b="b"/>
                          <a:pathLst>
                            <a:path w="6259195" h="2068830">
                              <a:moveTo>
                                <a:pt x="3675240" y="1104963"/>
                              </a:moveTo>
                              <a:lnTo>
                                <a:pt x="3669157" y="1104963"/>
                              </a:lnTo>
                              <a:lnTo>
                                <a:pt x="3669157" y="2068436"/>
                              </a:lnTo>
                              <a:lnTo>
                                <a:pt x="3675240" y="2068436"/>
                              </a:lnTo>
                              <a:lnTo>
                                <a:pt x="3675240" y="1104963"/>
                              </a:lnTo>
                              <a:close/>
                            </a:path>
                            <a:path w="6259195" h="2068830">
                              <a:moveTo>
                                <a:pt x="3675240" y="0"/>
                              </a:moveTo>
                              <a:lnTo>
                                <a:pt x="3669157" y="0"/>
                              </a:lnTo>
                              <a:lnTo>
                                <a:pt x="3669157" y="288023"/>
                              </a:lnTo>
                              <a:lnTo>
                                <a:pt x="0" y="288023"/>
                              </a:lnTo>
                              <a:lnTo>
                                <a:pt x="0" y="294119"/>
                              </a:lnTo>
                              <a:lnTo>
                                <a:pt x="3669157" y="294119"/>
                              </a:lnTo>
                              <a:lnTo>
                                <a:pt x="3669157" y="1098791"/>
                              </a:lnTo>
                              <a:lnTo>
                                <a:pt x="3669157" y="1104887"/>
                              </a:lnTo>
                              <a:lnTo>
                                <a:pt x="3675240" y="1104887"/>
                              </a:lnTo>
                              <a:lnTo>
                                <a:pt x="3675240" y="1098791"/>
                              </a:lnTo>
                              <a:lnTo>
                                <a:pt x="3675240" y="294119"/>
                              </a:lnTo>
                              <a:lnTo>
                                <a:pt x="3675240" y="288023"/>
                              </a:lnTo>
                              <a:lnTo>
                                <a:pt x="3675240" y="0"/>
                              </a:lnTo>
                              <a:close/>
                            </a:path>
                            <a:path w="6259195" h="2068830">
                              <a:moveTo>
                                <a:pt x="6259055" y="288023"/>
                              </a:moveTo>
                              <a:lnTo>
                                <a:pt x="3675253" y="288023"/>
                              </a:lnTo>
                              <a:lnTo>
                                <a:pt x="3675253" y="294119"/>
                              </a:lnTo>
                              <a:lnTo>
                                <a:pt x="6259055" y="294119"/>
                              </a:lnTo>
                              <a:lnTo>
                                <a:pt x="6259055" y="288023"/>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68858C7" id="Graphic 10" o:spid="_x0000_s1026" style="position:absolute;margin-left:51.25pt;margin-top:17.25pt;width:492.85pt;height:162.9pt;z-index:-16520704;visibility:visible;mso-wrap-style:square;mso-wrap-distance-left:0;mso-wrap-distance-top:0;mso-wrap-distance-right:0;mso-wrap-distance-bottom:0;mso-position-horizontal:absolute;mso-position-horizontal-relative:page;mso-position-vertical:absolute;mso-position-vertical-relative:text;v-text-anchor:top" coordsize="6259195,20688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" path="m3675240,1104963r-6083,l3669157,2068436r6083,l3675240,1104963xem3675240,r-6083,l3669157,288023,,288023r,6096l3669157,294119r,804672l3669157,1104887r6083,l3675240,1098791r,-804672l3675240,288023,3675240,xem6259055,288023r-2583802,l3675253,294119r2583802,l6259055,288023xe" fillcolor="black" stroked="f">
                <v:path arrowok="t"/>
                <w10:wrap anchorx="page"/>
              </v:shape>
            </w:pict>
          </mc:Fallback>
        </mc:AlternateContent>
      </w:r>
      <w:r>
        <w:t>TEACHING</w:t>
      </w:r>
      <w:r>
        <w:rPr>
          <w:spacing w:val="-5"/>
        </w:rPr>
        <w:t xml:space="preserve"> </w:t>
      </w:r>
      <w:r>
        <w:t>UNIT</w:t>
      </w:r>
      <w:r>
        <w:rPr>
          <w:spacing w:val="-3"/>
        </w:rPr>
        <w:t xml:space="preserve"> </w:t>
      </w:r>
      <w:r>
        <w:t>1</w:t>
      </w:r>
      <w:r>
        <w:rPr>
          <w:spacing w:val="-4"/>
        </w:rPr>
        <w:t xml:space="preserve"> </w:t>
      </w:r>
      <w:r>
        <w:t>and</w:t>
      </w:r>
      <w:r>
        <w:rPr>
          <w:spacing w:val="-3"/>
        </w:rPr>
        <w:t xml:space="preserve"> </w:t>
      </w:r>
      <w:r>
        <w:t>2</w:t>
      </w:r>
      <w:r>
        <w:rPr>
          <w:spacing w:val="-3"/>
        </w:rPr>
        <w:t xml:space="preserve"> </w:t>
      </w:r>
      <w:r>
        <w:t>(FIRST</w:t>
      </w:r>
      <w:r>
        <w:rPr>
          <w:spacing w:val="-4"/>
        </w:rPr>
        <w:t xml:space="preserve"> </w:t>
      </w:r>
      <w:r>
        <w:rPr>
          <w:spacing w:val="-2"/>
        </w:rPr>
        <w:t>WEEK):</w:t>
      </w:r>
    </w:p>
    <w:p w:rsidR="009E4650" w:rsidRDefault="00962D76">
      <w:pPr>
        <w:pStyle w:val="BodyText"/>
        <w:spacing w:before="100"/>
        <w:ind w:left="1826"/>
      </w:pPr>
      <w:r>
        <w:t>Lecture:</w:t>
      </w:r>
      <w:r>
        <w:rPr>
          <w:spacing w:val="-2"/>
        </w:rPr>
        <w:t xml:space="preserve"> </w:t>
      </w:r>
      <w:r>
        <w:t>2</w:t>
      </w:r>
      <w:r>
        <w:rPr>
          <w:spacing w:val="-3"/>
        </w:rPr>
        <w:t xml:space="preserve"> </w:t>
      </w:r>
      <w:r>
        <w:t>school</w:t>
      </w:r>
      <w:r>
        <w:rPr>
          <w:spacing w:val="-1"/>
        </w:rPr>
        <w:t xml:space="preserve"> </w:t>
      </w:r>
      <w:r>
        <w:rPr>
          <w:spacing w:val="-2"/>
        </w:rPr>
        <w:t>classes</w:t>
      </w:r>
    </w:p>
    <w:p w:rsidR="009E4650" w:rsidRDefault="00962D76">
      <w:pPr>
        <w:pStyle w:val="Heading2"/>
        <w:spacing w:before="112"/>
      </w:pPr>
      <w:r>
        <w:t>Introduction</w:t>
      </w:r>
      <w:r>
        <w:rPr>
          <w:spacing w:val="-5"/>
        </w:rPr>
        <w:t xml:space="preserve"> </w:t>
      </w:r>
      <w:r>
        <w:t>to</w:t>
      </w:r>
      <w:r>
        <w:rPr>
          <w:spacing w:val="-5"/>
        </w:rPr>
        <w:t xml:space="preserve"> </w:t>
      </w:r>
      <w:r>
        <w:t>pathological</w:t>
      </w:r>
      <w:r>
        <w:rPr>
          <w:spacing w:val="-4"/>
        </w:rPr>
        <w:t xml:space="preserve"> </w:t>
      </w:r>
      <w:r>
        <w:rPr>
          <w:spacing w:val="-2"/>
        </w:rPr>
        <w:t>physiology</w:t>
      </w:r>
    </w:p>
    <w:p w:rsidR="009E4650" w:rsidRDefault="00962D76">
      <w:pPr>
        <w:pStyle w:val="BodyText"/>
        <w:ind w:left="141" w:right="160"/>
      </w:pPr>
      <w:r>
        <w:t>Subject of Pathological Physiology. Etiology and pathogenesis.</w:t>
      </w:r>
      <w:r>
        <w:rPr>
          <w:spacing w:val="-7"/>
        </w:rPr>
        <w:t xml:space="preserve"> </w:t>
      </w:r>
      <w:r>
        <w:t>Division</w:t>
      </w:r>
      <w:r>
        <w:rPr>
          <w:spacing w:val="-7"/>
        </w:rPr>
        <w:t xml:space="preserve"> </w:t>
      </w:r>
      <w:r>
        <w:t>of</w:t>
      </w:r>
      <w:r>
        <w:rPr>
          <w:spacing w:val="-7"/>
        </w:rPr>
        <w:t xml:space="preserve"> </w:t>
      </w:r>
      <w:r>
        <w:t>etiological</w:t>
      </w:r>
      <w:r>
        <w:rPr>
          <w:spacing w:val="-6"/>
        </w:rPr>
        <w:t xml:space="preserve"> </w:t>
      </w:r>
      <w:r>
        <w:t>factors.</w:t>
      </w:r>
      <w:r>
        <w:rPr>
          <w:spacing w:val="-7"/>
        </w:rPr>
        <w:t xml:space="preserve"> </w:t>
      </w:r>
      <w:r>
        <w:t>Mechanisms</w:t>
      </w:r>
      <w:r>
        <w:rPr>
          <w:spacing w:val="-7"/>
        </w:rPr>
        <w:t xml:space="preserve"> </w:t>
      </w:r>
      <w:r>
        <w:t>of pathophysiological processes. Etiological, pathogenetic and</w:t>
      </w:r>
    </w:p>
    <w:p w:rsidR="009E4650" w:rsidRDefault="00962D76">
      <w:pPr>
        <w:pStyle w:val="BodyText"/>
        <w:tabs>
          <w:tab w:val="left" w:pos="5810"/>
        </w:tabs>
        <w:spacing w:line="252" w:lineRule="exact"/>
        <w:ind w:left="32"/>
      </w:pPr>
      <w:r>
        <w:rPr>
          <w:spacing w:val="49"/>
          <w:u w:val="single"/>
        </w:rPr>
        <w:t xml:space="preserve"> </w:t>
      </w:r>
      <w:r>
        <w:rPr>
          <w:u w:val="single"/>
        </w:rPr>
        <w:t>symptomatic</w:t>
      </w:r>
      <w:r>
        <w:rPr>
          <w:spacing w:val="-4"/>
          <w:u w:val="single"/>
        </w:rPr>
        <w:t xml:space="preserve"> </w:t>
      </w:r>
      <w:r>
        <w:rPr>
          <w:u w:val="single"/>
        </w:rPr>
        <w:t>therapy</w:t>
      </w:r>
      <w:r>
        <w:rPr>
          <w:spacing w:val="-2"/>
          <w:u w:val="single"/>
        </w:rPr>
        <w:t xml:space="preserve"> </w:t>
      </w:r>
      <w:r>
        <w:rPr>
          <w:u w:val="single"/>
        </w:rPr>
        <w:t>of</w:t>
      </w:r>
      <w:r>
        <w:rPr>
          <w:spacing w:val="-4"/>
          <w:u w:val="single"/>
        </w:rPr>
        <w:t xml:space="preserve"> </w:t>
      </w:r>
      <w:r>
        <w:rPr>
          <w:u w:val="single"/>
        </w:rPr>
        <w:t>the</w:t>
      </w:r>
      <w:r>
        <w:rPr>
          <w:spacing w:val="-3"/>
          <w:u w:val="single"/>
        </w:rPr>
        <w:t xml:space="preserve"> </w:t>
      </w:r>
      <w:r>
        <w:rPr>
          <w:spacing w:val="-2"/>
          <w:u w:val="single"/>
        </w:rPr>
        <w:t>disease.</w:t>
      </w:r>
      <w:r>
        <w:rPr>
          <w:u w:val="single"/>
        </w:rPr>
        <w:tab/>
      </w:r>
    </w:p>
    <w:p w:rsidR="009E4650" w:rsidRDefault="00962D76">
      <w:pPr>
        <w:pStyle w:val="Heading2"/>
        <w:spacing w:line="253" w:lineRule="exact"/>
      </w:pPr>
      <w:r>
        <w:t>Health</w:t>
      </w:r>
      <w:r>
        <w:rPr>
          <w:spacing w:val="-4"/>
        </w:rPr>
        <w:t xml:space="preserve"> </w:t>
      </w:r>
      <w:r>
        <w:t>and</w:t>
      </w:r>
      <w:r>
        <w:rPr>
          <w:spacing w:val="-6"/>
        </w:rPr>
        <w:t xml:space="preserve"> </w:t>
      </w:r>
      <w:r>
        <w:t>illness.</w:t>
      </w:r>
      <w:r>
        <w:rPr>
          <w:spacing w:val="-7"/>
        </w:rPr>
        <w:t xml:space="preserve"> </w:t>
      </w:r>
      <w:r>
        <w:t>Homeostasis</w:t>
      </w:r>
      <w:r>
        <w:rPr>
          <w:spacing w:val="-3"/>
        </w:rPr>
        <w:t xml:space="preserve"> </w:t>
      </w:r>
      <w:r>
        <w:rPr>
          <w:spacing w:val="-2"/>
        </w:rPr>
        <w:t>disorders</w:t>
      </w:r>
    </w:p>
    <w:p w:rsidR="009E4650" w:rsidRDefault="00962D76">
      <w:pPr>
        <w:pStyle w:val="BodyText"/>
        <w:ind w:left="141"/>
      </w:pPr>
      <w:r>
        <w:t>Concept</w:t>
      </w:r>
      <w:r>
        <w:rPr>
          <w:spacing w:val="-4"/>
        </w:rPr>
        <w:t xml:space="preserve"> </w:t>
      </w:r>
      <w:r>
        <w:t>of</w:t>
      </w:r>
      <w:r>
        <w:rPr>
          <w:spacing w:val="-2"/>
        </w:rPr>
        <w:t xml:space="preserve"> </w:t>
      </w:r>
      <w:r>
        <w:t>health</w:t>
      </w:r>
      <w:r>
        <w:rPr>
          <w:spacing w:val="-5"/>
        </w:rPr>
        <w:t xml:space="preserve"> </w:t>
      </w:r>
      <w:r>
        <w:t>and</w:t>
      </w:r>
      <w:r>
        <w:rPr>
          <w:spacing w:val="-2"/>
        </w:rPr>
        <w:t xml:space="preserve"> </w:t>
      </w:r>
      <w:r>
        <w:t>disease.</w:t>
      </w:r>
      <w:r>
        <w:rPr>
          <w:spacing w:val="-2"/>
        </w:rPr>
        <w:t xml:space="preserve"> </w:t>
      </w:r>
      <w:r>
        <w:t>Disease</w:t>
      </w:r>
      <w:r>
        <w:rPr>
          <w:spacing w:val="-2"/>
        </w:rPr>
        <w:t xml:space="preserve"> </w:t>
      </w:r>
      <w:r>
        <w:t>as</w:t>
      </w:r>
      <w:r>
        <w:rPr>
          <w:spacing w:val="-4"/>
        </w:rPr>
        <w:t xml:space="preserve"> </w:t>
      </w:r>
      <w:r>
        <w:t>a</w:t>
      </w:r>
      <w:r>
        <w:rPr>
          <w:spacing w:val="-2"/>
        </w:rPr>
        <w:t xml:space="preserve"> </w:t>
      </w:r>
      <w:r>
        <w:t>nosological</w:t>
      </w:r>
      <w:r>
        <w:rPr>
          <w:spacing w:val="-3"/>
        </w:rPr>
        <w:t xml:space="preserve"> </w:t>
      </w:r>
      <w:r>
        <w:t>entity (definition, stages and course of the disease). Disorders of control</w:t>
      </w:r>
      <w:r>
        <w:rPr>
          <w:spacing w:val="-7"/>
        </w:rPr>
        <w:t xml:space="preserve"> </w:t>
      </w:r>
      <w:r>
        <w:t>mechanisms</w:t>
      </w:r>
      <w:r>
        <w:rPr>
          <w:spacing w:val="-7"/>
        </w:rPr>
        <w:t xml:space="preserve"> </w:t>
      </w:r>
      <w:r>
        <w:t>(positive</w:t>
      </w:r>
      <w:r>
        <w:rPr>
          <w:spacing w:val="-6"/>
        </w:rPr>
        <w:t xml:space="preserve"> </w:t>
      </w:r>
      <w:r>
        <w:t>and</w:t>
      </w:r>
      <w:r>
        <w:rPr>
          <w:spacing w:val="-6"/>
        </w:rPr>
        <w:t xml:space="preserve"> </w:t>
      </w:r>
      <w:r>
        <w:t>negative</w:t>
      </w:r>
      <w:r>
        <w:rPr>
          <w:spacing w:val="-6"/>
        </w:rPr>
        <w:t xml:space="preserve"> </w:t>
      </w:r>
      <w:r>
        <w:t>feedback</w:t>
      </w:r>
      <w:r>
        <w:rPr>
          <w:spacing w:val="-8"/>
        </w:rPr>
        <w:t xml:space="preserve"> </w:t>
      </w:r>
      <w:r>
        <w:t>loops)</w:t>
      </w:r>
      <w:r>
        <w:rPr>
          <w:spacing w:val="-5"/>
        </w:rPr>
        <w:t xml:space="preserve"> </w:t>
      </w:r>
      <w:r>
        <w:t>of individual organic systems and the organism as a whole.</w:t>
      </w:r>
    </w:p>
    <w:p w:rsidR="009E4650" w:rsidRDefault="00962D76">
      <w:pPr>
        <w:pStyle w:val="BodyText"/>
        <w:ind w:left="141"/>
      </w:pPr>
      <w:r>
        <w:t>General</w:t>
      </w:r>
      <w:r>
        <w:rPr>
          <w:spacing w:val="-5"/>
        </w:rPr>
        <w:t xml:space="preserve"> </w:t>
      </w:r>
      <w:r>
        <w:t>adaptation</w:t>
      </w:r>
      <w:r>
        <w:rPr>
          <w:spacing w:val="-7"/>
        </w:rPr>
        <w:t xml:space="preserve"> </w:t>
      </w:r>
      <w:r>
        <w:rPr>
          <w:spacing w:val="-2"/>
        </w:rPr>
        <w:t>syndrome.</w:t>
      </w:r>
    </w:p>
    <w:p w:rsidR="009E4650" w:rsidRDefault="00962D76">
      <w:pPr>
        <w:spacing w:before="191"/>
      </w:pPr>
      <w:r>
        <w:br w:type="column"/>
      </w:r>
    </w:p>
    <w:p w:rsidR="009E4650" w:rsidRDefault="00962D76">
      <w:pPr>
        <w:pStyle w:val="BodyText"/>
        <w:ind w:left="426"/>
      </w:pPr>
      <w:r>
        <w:t>Practical</w:t>
      </w:r>
      <w:r>
        <w:rPr>
          <w:spacing w:val="-6"/>
        </w:rPr>
        <w:t xml:space="preserve"> </w:t>
      </w:r>
      <w:r>
        <w:t>learning:</w:t>
      </w:r>
      <w:r>
        <w:rPr>
          <w:spacing w:val="-2"/>
        </w:rPr>
        <w:t xml:space="preserve"> </w:t>
      </w:r>
      <w:r>
        <w:t>2</w:t>
      </w:r>
      <w:r>
        <w:rPr>
          <w:spacing w:val="-3"/>
        </w:rPr>
        <w:t xml:space="preserve"> </w:t>
      </w:r>
      <w:r>
        <w:t>school</w:t>
      </w:r>
      <w:r>
        <w:rPr>
          <w:spacing w:val="-5"/>
        </w:rPr>
        <w:t xml:space="preserve"> </w:t>
      </w:r>
      <w:r>
        <w:rPr>
          <w:spacing w:val="-2"/>
        </w:rPr>
        <w:t>classes</w:t>
      </w:r>
    </w:p>
    <w:p w:rsidR="009E4650" w:rsidRDefault="009E4650">
      <w:pPr>
        <w:pStyle w:val="BodyText"/>
      </w:pPr>
    </w:p>
    <w:p w:rsidR="009E4650" w:rsidRDefault="009E4650">
      <w:pPr>
        <w:pStyle w:val="BodyText"/>
      </w:pPr>
    </w:p>
    <w:p w:rsidR="009E4650" w:rsidRDefault="009E4650">
      <w:pPr>
        <w:pStyle w:val="BodyText"/>
        <w:spacing w:before="116"/>
      </w:pPr>
    </w:p>
    <w:p w:rsidR="009E4650" w:rsidRDefault="00962D76">
      <w:pPr>
        <w:pStyle w:val="BodyText"/>
        <w:ind w:left="32" w:right="56"/>
      </w:pPr>
      <w:r>
        <w:t>The influence of heredity, exogenous factors and risk factors in the etiopathogenesis</w:t>
      </w:r>
      <w:r>
        <w:rPr>
          <w:spacing w:val="-11"/>
        </w:rPr>
        <w:t xml:space="preserve"> </w:t>
      </w:r>
      <w:r>
        <w:t>of</w:t>
      </w:r>
      <w:r>
        <w:rPr>
          <w:spacing w:val="-11"/>
        </w:rPr>
        <w:t xml:space="preserve"> </w:t>
      </w:r>
      <w:r>
        <w:t>various</w:t>
      </w:r>
      <w:r>
        <w:rPr>
          <w:spacing w:val="-13"/>
        </w:rPr>
        <w:t xml:space="preserve"> </w:t>
      </w:r>
      <w:r>
        <w:t>pathological conditions. Homeostasis disorders.</w:t>
      </w:r>
    </w:p>
    <w:p w:rsidR="009E4650" w:rsidRDefault="00962D76">
      <w:pPr>
        <w:pStyle w:val="BodyText"/>
        <w:spacing w:line="252" w:lineRule="exact"/>
        <w:ind w:left="32"/>
      </w:pPr>
      <w:r>
        <w:t>Presentation</w:t>
      </w:r>
      <w:r>
        <w:rPr>
          <w:spacing w:val="-6"/>
        </w:rPr>
        <w:t xml:space="preserve"> </w:t>
      </w:r>
      <w:r>
        <w:t>of</w:t>
      </w:r>
      <w:r>
        <w:rPr>
          <w:spacing w:val="-5"/>
        </w:rPr>
        <w:t xml:space="preserve"> </w:t>
      </w:r>
      <w:r>
        <w:t>clinical</w:t>
      </w:r>
      <w:r>
        <w:rPr>
          <w:spacing w:val="-4"/>
        </w:rPr>
        <w:t xml:space="preserve"> </w:t>
      </w:r>
      <w:r>
        <w:rPr>
          <w:spacing w:val="-2"/>
        </w:rPr>
        <w:t>examples.</w:t>
      </w:r>
    </w:p>
    <w:p w:rsidR="009E4650" w:rsidRDefault="009E4650">
      <w:pPr>
        <w:pStyle w:val="BodyText"/>
        <w:spacing w:line="252" w:lineRule="exact"/>
        <w:sectPr w:rsidR="009E4650">
          <w:type w:val="continuous"/>
          <w:pgSz w:w="11910" w:h="16850"/>
          <w:pgMar w:top="1940" w:right="1133" w:bottom="280" w:left="992" w:header="720" w:footer="720" w:gutter="0"/>
          <w:cols w:num="2" w:space="720" w:equalWidth="0">
            <w:col w:w="5811" w:space="80"/>
            <w:col w:w="3894"/>
          </w:cols>
        </w:sectPr>
      </w:pPr>
    </w:p>
    <w:p w:rsidR="009E4650" w:rsidRDefault="009E4650">
      <w:pPr>
        <w:pStyle w:val="BodyText"/>
        <w:spacing w:before="184"/>
        <w:rPr>
          <w:sz w:val="20"/>
        </w:rPr>
      </w:pPr>
    </w:p>
    <w:p w:rsidR="009E4650" w:rsidRDefault="009E4650">
      <w:pPr>
        <w:pStyle w:val="BodyText"/>
        <w:rPr>
          <w:sz w:val="20"/>
        </w:rPr>
        <w:sectPr w:rsidR="009E4650">
          <w:type w:val="continuous"/>
          <w:pgSz w:w="11910" w:h="16850"/>
          <w:pgMar w:top="1940" w:right="1133" w:bottom="280" w:left="992" w:header="720" w:footer="720" w:gutter="0"/>
          <w:cols w:space="720"/>
        </w:sectPr>
      </w:pPr>
    </w:p>
    <w:p w:rsidR="009E4650" w:rsidRDefault="00962D76">
      <w:pPr>
        <w:pStyle w:val="BodyText"/>
        <w:spacing w:before="92"/>
        <w:ind w:left="141"/>
      </w:pPr>
      <w:r>
        <w:rPr>
          <w:noProof/>
        </w:rPr>
        <mc:AlternateContent>
          <mc:Choice Requires="wps">
            <w:drawing>
              <wp:anchor distT="0" distB="0" distL="0" distR="0" simplePos="0" relativeHeight="486796288" behindDoc="1" locked="0" layoutInCell="1" allowOverlap="1">
                <wp:simplePos x="0" y="0"/>
                <wp:positionH relativeFrom="page">
                  <wp:posOffset>650748</wp:posOffset>
                </wp:positionH>
                <wp:positionV relativeFrom="paragraph">
                  <wp:posOffset>219351</wp:posOffset>
                </wp:positionV>
                <wp:extent cx="6259195" cy="2068830"/>
                <wp:effectExtent l="0" t="0" r="0" b="0"/>
                <wp:wrapNone/>
                <wp:docPr id="11" name="Graphic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59195" cy="2068830"/>
                        </a:xfrm>
                        <a:custGeom>
                          <a:avLst/>
                          <a:gdLst/>
                          <a:ahLst/>
                          <a:cxnLst/>
                          <a:rect l="l" t="t" r="r" b="b"/>
                          <a:pathLst>
                            <a:path w="6259195" h="2068830">
                              <a:moveTo>
                                <a:pt x="3675240" y="1105154"/>
                              </a:moveTo>
                              <a:lnTo>
                                <a:pt x="3669157" y="1105154"/>
                              </a:lnTo>
                              <a:lnTo>
                                <a:pt x="3669157" y="2068309"/>
                              </a:lnTo>
                              <a:lnTo>
                                <a:pt x="3675240" y="2068309"/>
                              </a:lnTo>
                              <a:lnTo>
                                <a:pt x="3675240" y="1105154"/>
                              </a:lnTo>
                              <a:close/>
                            </a:path>
                            <a:path w="6259195" h="2068830">
                              <a:moveTo>
                                <a:pt x="3675240" y="289560"/>
                              </a:moveTo>
                              <a:lnTo>
                                <a:pt x="3669157" y="289560"/>
                              </a:lnTo>
                              <a:lnTo>
                                <a:pt x="0" y="289560"/>
                              </a:lnTo>
                              <a:lnTo>
                                <a:pt x="0" y="295643"/>
                              </a:lnTo>
                              <a:lnTo>
                                <a:pt x="3669157" y="295643"/>
                              </a:lnTo>
                              <a:lnTo>
                                <a:pt x="3669157" y="1099045"/>
                              </a:lnTo>
                              <a:lnTo>
                                <a:pt x="3669157" y="1105141"/>
                              </a:lnTo>
                              <a:lnTo>
                                <a:pt x="3675240" y="1105141"/>
                              </a:lnTo>
                              <a:lnTo>
                                <a:pt x="3675240" y="1099045"/>
                              </a:lnTo>
                              <a:lnTo>
                                <a:pt x="3675240" y="295643"/>
                              </a:lnTo>
                              <a:lnTo>
                                <a:pt x="3675240" y="289560"/>
                              </a:lnTo>
                              <a:close/>
                            </a:path>
                            <a:path w="6259195" h="2068830">
                              <a:moveTo>
                                <a:pt x="3675240" y="0"/>
                              </a:moveTo>
                              <a:lnTo>
                                <a:pt x="3669157" y="0"/>
                              </a:lnTo>
                              <a:lnTo>
                                <a:pt x="3669157" y="289547"/>
                              </a:lnTo>
                              <a:lnTo>
                                <a:pt x="3675240" y="289547"/>
                              </a:lnTo>
                              <a:lnTo>
                                <a:pt x="3675240" y="0"/>
                              </a:lnTo>
                              <a:close/>
                            </a:path>
                            <a:path w="6259195" h="2068830">
                              <a:moveTo>
                                <a:pt x="6259055" y="289560"/>
                              </a:moveTo>
                              <a:lnTo>
                                <a:pt x="3675253" y="289560"/>
                              </a:lnTo>
                              <a:lnTo>
                                <a:pt x="3675253" y="295643"/>
                              </a:lnTo>
                              <a:lnTo>
                                <a:pt x="6259055" y="295643"/>
                              </a:lnTo>
                              <a:lnTo>
                                <a:pt x="6259055" y="28956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E45F5E3" id="Graphic 11" o:spid="_x0000_s1026" style="position:absolute;margin-left:51.25pt;margin-top:17.25pt;width:492.85pt;height:162.9pt;z-index:-16520192;visibility:visible;mso-wrap-style:square;mso-wrap-distance-left:0;mso-wrap-distance-top:0;mso-wrap-distance-right:0;mso-wrap-distance-bottom:0;mso-position-horizontal:absolute;mso-position-horizontal-relative:page;mso-position-vertical:absolute;mso-position-vertical-relative:text;v-text-anchor:top" coordsize="6259195,20688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" path="m3675240,1105154r-6083,l3669157,2068309r6083,l3675240,1105154xem3675240,289560r-6083,l,289560r,6083l3669157,295643r,803402l3669157,1105141r6083,l3675240,1099045r,-803402l3675240,289560xem3675240,r-6083,l3669157,289547r6083,l3675240,xem6259055,289560r-2583802,l3675253,295643r2583802,l6259055,289560xe" fillcolor="black" stroked="f">
                <v:path arrowok="t"/>
                <w10:wrap anchorx="page"/>
              </v:shape>
            </w:pict>
          </mc:Fallback>
        </mc:AlternateContent>
      </w:r>
      <w:r>
        <w:t>TEACHING</w:t>
      </w:r>
      <w:r>
        <w:rPr>
          <w:spacing w:val="-3"/>
        </w:rPr>
        <w:t xml:space="preserve"> </w:t>
      </w:r>
      <w:r>
        <w:t>UNIT</w:t>
      </w:r>
      <w:r>
        <w:rPr>
          <w:spacing w:val="-4"/>
        </w:rPr>
        <w:t xml:space="preserve"> </w:t>
      </w:r>
      <w:r>
        <w:t>3</w:t>
      </w:r>
      <w:r>
        <w:rPr>
          <w:spacing w:val="-4"/>
        </w:rPr>
        <w:t xml:space="preserve"> </w:t>
      </w:r>
      <w:r>
        <w:t>and</w:t>
      </w:r>
      <w:r>
        <w:rPr>
          <w:spacing w:val="-4"/>
        </w:rPr>
        <w:t xml:space="preserve"> </w:t>
      </w:r>
      <w:r>
        <w:t>4</w:t>
      </w:r>
      <w:r>
        <w:rPr>
          <w:spacing w:val="-4"/>
        </w:rPr>
        <w:t xml:space="preserve"> </w:t>
      </w:r>
      <w:r>
        <w:t>(SECOND</w:t>
      </w:r>
      <w:r>
        <w:rPr>
          <w:spacing w:val="-4"/>
        </w:rPr>
        <w:t xml:space="preserve"> </w:t>
      </w:r>
      <w:r>
        <w:rPr>
          <w:spacing w:val="-2"/>
        </w:rPr>
        <w:t>WEEK):</w:t>
      </w:r>
    </w:p>
    <w:p w:rsidR="009E4650" w:rsidRDefault="00962D76">
      <w:pPr>
        <w:pStyle w:val="BodyText"/>
        <w:spacing w:before="100"/>
        <w:ind w:left="1826"/>
      </w:pPr>
      <w:r>
        <w:t>Lecture:</w:t>
      </w:r>
      <w:r>
        <w:rPr>
          <w:spacing w:val="-2"/>
        </w:rPr>
        <w:t xml:space="preserve"> </w:t>
      </w:r>
      <w:r>
        <w:t>2</w:t>
      </w:r>
      <w:r>
        <w:rPr>
          <w:spacing w:val="-3"/>
        </w:rPr>
        <w:t xml:space="preserve"> </w:t>
      </w:r>
      <w:r>
        <w:t>school</w:t>
      </w:r>
      <w:r>
        <w:rPr>
          <w:spacing w:val="-1"/>
        </w:rPr>
        <w:t xml:space="preserve"> </w:t>
      </w:r>
      <w:r>
        <w:rPr>
          <w:spacing w:val="-2"/>
        </w:rPr>
        <w:t>classes</w:t>
      </w:r>
    </w:p>
    <w:p w:rsidR="009E4650" w:rsidRDefault="00962D76">
      <w:pPr>
        <w:pStyle w:val="Heading2"/>
        <w:spacing w:before="111"/>
      </w:pPr>
      <w:r>
        <w:t>Adaptation,</w:t>
      </w:r>
      <w:r>
        <w:rPr>
          <w:spacing w:val="-4"/>
        </w:rPr>
        <w:t xml:space="preserve"> </w:t>
      </w:r>
      <w:r>
        <w:t>aging</w:t>
      </w:r>
      <w:r>
        <w:rPr>
          <w:spacing w:val="-3"/>
        </w:rPr>
        <w:t xml:space="preserve"> </w:t>
      </w:r>
      <w:r>
        <w:t>and</w:t>
      </w:r>
      <w:r>
        <w:rPr>
          <w:spacing w:val="-6"/>
        </w:rPr>
        <w:t xml:space="preserve"> </w:t>
      </w:r>
      <w:r>
        <w:t>cell</w:t>
      </w:r>
      <w:r>
        <w:rPr>
          <w:spacing w:val="-2"/>
        </w:rPr>
        <w:t xml:space="preserve"> death</w:t>
      </w:r>
    </w:p>
    <w:p w:rsidR="009E4650" w:rsidRDefault="00962D76">
      <w:pPr>
        <w:pStyle w:val="BodyText"/>
        <w:ind w:left="141" w:right="160"/>
      </w:pPr>
      <w:r>
        <w:t>Adaptive cell changes. Mechanisms of cell damage by the action of various etiological factors (ischemia, reactive forms of</w:t>
      </w:r>
      <w:r>
        <w:rPr>
          <w:spacing w:val="-5"/>
        </w:rPr>
        <w:t xml:space="preserve"> </w:t>
      </w:r>
      <w:r>
        <w:t>oxygen,</w:t>
      </w:r>
      <w:r>
        <w:rPr>
          <w:spacing w:val="-6"/>
        </w:rPr>
        <w:t xml:space="preserve"> </w:t>
      </w:r>
      <w:r>
        <w:t>ionizing</w:t>
      </w:r>
      <w:r>
        <w:rPr>
          <w:spacing w:val="-5"/>
        </w:rPr>
        <w:t xml:space="preserve"> </w:t>
      </w:r>
      <w:r>
        <w:t>radiation).</w:t>
      </w:r>
      <w:r>
        <w:rPr>
          <w:spacing w:val="-5"/>
        </w:rPr>
        <w:t xml:space="preserve"> </w:t>
      </w:r>
      <w:r>
        <w:t>Aging</w:t>
      </w:r>
      <w:r>
        <w:rPr>
          <w:spacing w:val="-5"/>
        </w:rPr>
        <w:t xml:space="preserve"> </w:t>
      </w:r>
      <w:r>
        <w:t>and</w:t>
      </w:r>
      <w:r>
        <w:rPr>
          <w:spacing w:val="-6"/>
        </w:rPr>
        <w:t xml:space="preserve"> </w:t>
      </w:r>
      <w:r>
        <w:t>cell</w:t>
      </w:r>
      <w:r>
        <w:rPr>
          <w:spacing w:val="-4"/>
        </w:rPr>
        <w:t xml:space="preserve"> </w:t>
      </w:r>
      <w:r>
        <w:t>death.</w:t>
      </w:r>
      <w:r>
        <w:rPr>
          <w:spacing w:val="-5"/>
        </w:rPr>
        <w:t xml:space="preserve"> </w:t>
      </w:r>
      <w:r>
        <w:t>Forms</w:t>
      </w:r>
      <w:r>
        <w:rPr>
          <w:spacing w:val="-5"/>
        </w:rPr>
        <w:t xml:space="preserve"> </w:t>
      </w:r>
      <w:r>
        <w:t>of</w:t>
      </w:r>
    </w:p>
    <w:p w:rsidR="009E4650" w:rsidRDefault="00962D76">
      <w:pPr>
        <w:pStyle w:val="BodyText"/>
        <w:tabs>
          <w:tab w:val="left" w:pos="5810"/>
        </w:tabs>
        <w:ind w:left="32"/>
      </w:pPr>
      <w:r>
        <w:rPr>
          <w:spacing w:val="50"/>
          <w:u w:val="single"/>
        </w:rPr>
        <w:t xml:space="preserve"> </w:t>
      </w:r>
      <w:r>
        <w:rPr>
          <w:u w:val="single"/>
        </w:rPr>
        <w:t>cell death</w:t>
      </w:r>
      <w:r>
        <w:rPr>
          <w:spacing w:val="-4"/>
          <w:u w:val="single"/>
        </w:rPr>
        <w:t xml:space="preserve"> </w:t>
      </w:r>
      <w:r>
        <w:rPr>
          <w:u w:val="single"/>
        </w:rPr>
        <w:t>(apoptosis</w:t>
      </w:r>
      <w:r>
        <w:rPr>
          <w:spacing w:val="-3"/>
          <w:u w:val="single"/>
        </w:rPr>
        <w:t xml:space="preserve"> </w:t>
      </w:r>
      <w:r>
        <w:rPr>
          <w:u w:val="single"/>
        </w:rPr>
        <w:t>and</w:t>
      </w:r>
      <w:r>
        <w:rPr>
          <w:spacing w:val="-1"/>
          <w:u w:val="single"/>
        </w:rPr>
        <w:t xml:space="preserve"> </w:t>
      </w:r>
      <w:r>
        <w:rPr>
          <w:spacing w:val="-2"/>
          <w:u w:val="single"/>
        </w:rPr>
        <w:t>necrosis).</w:t>
      </w:r>
      <w:r>
        <w:rPr>
          <w:u w:val="single"/>
        </w:rPr>
        <w:tab/>
      </w:r>
    </w:p>
    <w:p w:rsidR="009E4650" w:rsidRDefault="00962D76">
      <w:pPr>
        <w:pStyle w:val="Heading2"/>
      </w:pPr>
      <w:r>
        <w:t>Malignant</w:t>
      </w:r>
      <w:r>
        <w:rPr>
          <w:spacing w:val="-5"/>
        </w:rPr>
        <w:t xml:space="preserve"> </w:t>
      </w:r>
      <w:r>
        <w:t>cell</w:t>
      </w:r>
      <w:r>
        <w:rPr>
          <w:spacing w:val="-5"/>
        </w:rPr>
        <w:t xml:space="preserve"> </w:t>
      </w:r>
      <w:r>
        <w:rPr>
          <w:spacing w:val="-2"/>
        </w:rPr>
        <w:t>transformation</w:t>
      </w:r>
    </w:p>
    <w:p w:rsidR="009E4650" w:rsidRDefault="00962D76">
      <w:pPr>
        <w:pStyle w:val="BodyText"/>
        <w:ind w:left="141" w:right="160"/>
      </w:pPr>
      <w:r>
        <w:t>Causes</w:t>
      </w:r>
      <w:r>
        <w:rPr>
          <w:spacing w:val="-8"/>
        </w:rPr>
        <w:t xml:space="preserve"> </w:t>
      </w:r>
      <w:r>
        <w:t>and</w:t>
      </w:r>
      <w:r>
        <w:rPr>
          <w:spacing w:val="-8"/>
        </w:rPr>
        <w:t xml:space="preserve"> </w:t>
      </w:r>
      <w:r>
        <w:t>mechanisms</w:t>
      </w:r>
      <w:r>
        <w:rPr>
          <w:spacing w:val="-6"/>
        </w:rPr>
        <w:t xml:space="preserve"> </w:t>
      </w:r>
      <w:r>
        <w:t>of</w:t>
      </w:r>
      <w:r>
        <w:rPr>
          <w:spacing w:val="-8"/>
        </w:rPr>
        <w:t xml:space="preserve"> </w:t>
      </w:r>
      <w:r>
        <w:t>malignant</w:t>
      </w:r>
      <w:r>
        <w:rPr>
          <w:spacing w:val="-8"/>
        </w:rPr>
        <w:t xml:space="preserve"> </w:t>
      </w:r>
      <w:r>
        <w:t>cell</w:t>
      </w:r>
      <w:r>
        <w:rPr>
          <w:spacing w:val="-8"/>
        </w:rPr>
        <w:t xml:space="preserve"> </w:t>
      </w:r>
      <w:r>
        <w:t xml:space="preserve">transformation (carcinogens and carcinogenesis: chemical, physical, biological). Characteristics of malignantly altered cells. Changes in the organism of the patient. Paraneoplastic </w:t>
      </w:r>
      <w:r>
        <w:rPr>
          <w:spacing w:val="-2"/>
        </w:rPr>
        <w:t>syndrome.</w:t>
      </w:r>
    </w:p>
    <w:p w:rsidR="009E4650" w:rsidRDefault="00962D76">
      <w:pPr>
        <w:spacing w:before="191"/>
      </w:pPr>
      <w:r>
        <w:br w:type="column"/>
      </w:r>
    </w:p>
    <w:p w:rsidR="009E4650" w:rsidRDefault="00962D76">
      <w:pPr>
        <w:pStyle w:val="BodyText"/>
        <w:spacing w:before="1"/>
        <w:ind w:left="426"/>
      </w:pPr>
      <w:r>
        <w:t>Practical</w:t>
      </w:r>
      <w:r>
        <w:rPr>
          <w:spacing w:val="-6"/>
        </w:rPr>
        <w:t xml:space="preserve"> </w:t>
      </w:r>
      <w:r>
        <w:t>learning:</w:t>
      </w:r>
      <w:r>
        <w:rPr>
          <w:spacing w:val="-2"/>
        </w:rPr>
        <w:t xml:space="preserve"> </w:t>
      </w:r>
      <w:r>
        <w:t>2</w:t>
      </w:r>
      <w:r>
        <w:rPr>
          <w:spacing w:val="-3"/>
        </w:rPr>
        <w:t xml:space="preserve"> </w:t>
      </w:r>
      <w:r>
        <w:t>school</w:t>
      </w:r>
      <w:r>
        <w:rPr>
          <w:spacing w:val="-5"/>
        </w:rPr>
        <w:t xml:space="preserve"> </w:t>
      </w:r>
      <w:r>
        <w:rPr>
          <w:spacing w:val="-2"/>
        </w:rPr>
        <w:t>classes</w:t>
      </w:r>
    </w:p>
    <w:p w:rsidR="009E4650" w:rsidRDefault="009E4650">
      <w:pPr>
        <w:pStyle w:val="BodyText"/>
      </w:pPr>
    </w:p>
    <w:p w:rsidR="009E4650" w:rsidRDefault="009E4650">
      <w:pPr>
        <w:pStyle w:val="BodyText"/>
      </w:pPr>
    </w:p>
    <w:p w:rsidR="009E4650" w:rsidRDefault="009E4650">
      <w:pPr>
        <w:pStyle w:val="BodyText"/>
        <w:spacing w:before="243"/>
      </w:pPr>
    </w:p>
    <w:p w:rsidR="009E4650" w:rsidRDefault="00962D76">
      <w:pPr>
        <w:pStyle w:val="BodyText"/>
        <w:ind w:left="32" w:right="56"/>
      </w:pPr>
      <w:r>
        <w:t>Adaptation, aging and cell death. Malignant cell transformation. Tumor markers in the diagnosis of malignant diseases.</w:t>
      </w:r>
      <w:r>
        <w:rPr>
          <w:spacing w:val="-9"/>
        </w:rPr>
        <w:t xml:space="preserve"> </w:t>
      </w:r>
      <w:r>
        <w:t>Presentation</w:t>
      </w:r>
      <w:r>
        <w:rPr>
          <w:spacing w:val="-9"/>
        </w:rPr>
        <w:t xml:space="preserve"> </w:t>
      </w:r>
      <w:r>
        <w:t>of</w:t>
      </w:r>
      <w:r>
        <w:rPr>
          <w:spacing w:val="-11"/>
        </w:rPr>
        <w:t xml:space="preserve"> </w:t>
      </w:r>
      <w:r>
        <w:t>clinical</w:t>
      </w:r>
      <w:r>
        <w:rPr>
          <w:spacing w:val="-8"/>
        </w:rPr>
        <w:t xml:space="preserve"> </w:t>
      </w:r>
      <w:r>
        <w:t>examples.</w:t>
      </w:r>
    </w:p>
    <w:p w:rsidR="009E4650" w:rsidRDefault="009E4650">
      <w:pPr>
        <w:pStyle w:val="BodyText"/>
        <w:sectPr w:rsidR="009E4650">
          <w:type w:val="continuous"/>
          <w:pgSz w:w="11910" w:h="16850"/>
          <w:pgMar w:top="1940" w:right="1133" w:bottom="280" w:left="992" w:header="720" w:footer="720" w:gutter="0"/>
          <w:cols w:num="2" w:space="720" w:equalWidth="0">
            <w:col w:w="5811" w:space="80"/>
            <w:col w:w="3894"/>
          </w:cols>
        </w:sectPr>
      </w:pPr>
    </w:p>
    <w:p w:rsidR="009E4650" w:rsidRDefault="009E4650">
      <w:pPr>
        <w:pStyle w:val="BodyText"/>
        <w:spacing w:before="184"/>
        <w:rPr>
          <w:sz w:val="20"/>
        </w:rPr>
      </w:pPr>
    </w:p>
    <w:p w:rsidR="009E4650" w:rsidRDefault="009E4650">
      <w:pPr>
        <w:pStyle w:val="BodyText"/>
        <w:rPr>
          <w:sz w:val="20"/>
        </w:rPr>
        <w:sectPr w:rsidR="009E4650">
          <w:type w:val="continuous"/>
          <w:pgSz w:w="11910" w:h="16850"/>
          <w:pgMar w:top="1940" w:right="1133" w:bottom="280" w:left="992" w:header="720" w:footer="720" w:gutter="0"/>
          <w:cols w:space="720"/>
        </w:sectPr>
      </w:pPr>
    </w:p>
    <w:p w:rsidR="009E4650" w:rsidRDefault="00962D76">
      <w:pPr>
        <w:pStyle w:val="BodyText"/>
        <w:spacing w:before="92"/>
        <w:ind w:left="141"/>
      </w:pPr>
      <w:r>
        <w:rPr>
          <w:noProof/>
        </w:rPr>
        <mc:AlternateContent>
          <mc:Choice Requires="wps">
            <w:drawing>
              <wp:anchor distT="0" distB="0" distL="0" distR="0" simplePos="0" relativeHeight="486796800" behindDoc="1" locked="0" layoutInCell="1" allowOverlap="1">
                <wp:simplePos x="0" y="0"/>
                <wp:positionH relativeFrom="page">
                  <wp:posOffset>650748</wp:posOffset>
                </wp:positionH>
                <wp:positionV relativeFrom="paragraph">
                  <wp:posOffset>220861</wp:posOffset>
                </wp:positionV>
                <wp:extent cx="6259195" cy="2245995"/>
                <wp:effectExtent l="0" t="0" r="0" b="0"/>
                <wp:wrapNone/>
                <wp:docPr id="12" name="Graphic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59195" cy="2245995"/>
                        </a:xfrm>
                        <a:custGeom>
                          <a:avLst/>
                          <a:gdLst/>
                          <a:ahLst/>
                          <a:cxnLst/>
                          <a:rect l="l" t="t" r="r" b="b"/>
                          <a:pathLst>
                            <a:path w="6259195" h="2245995">
                              <a:moveTo>
                                <a:pt x="3673716" y="297497"/>
                              </a:moveTo>
                              <a:lnTo>
                                <a:pt x="3667633" y="297497"/>
                              </a:lnTo>
                              <a:lnTo>
                                <a:pt x="0" y="297497"/>
                              </a:lnTo>
                              <a:lnTo>
                                <a:pt x="0" y="303580"/>
                              </a:lnTo>
                              <a:lnTo>
                                <a:pt x="3667633" y="303580"/>
                              </a:lnTo>
                              <a:lnTo>
                                <a:pt x="3667633" y="2245410"/>
                              </a:lnTo>
                              <a:lnTo>
                                <a:pt x="3673716" y="2245410"/>
                              </a:lnTo>
                              <a:lnTo>
                                <a:pt x="3673716" y="303580"/>
                              </a:lnTo>
                              <a:lnTo>
                                <a:pt x="3673716" y="297497"/>
                              </a:lnTo>
                              <a:close/>
                            </a:path>
                            <a:path w="6259195" h="2245995">
                              <a:moveTo>
                                <a:pt x="3673716" y="0"/>
                              </a:moveTo>
                              <a:lnTo>
                                <a:pt x="3667633" y="0"/>
                              </a:lnTo>
                              <a:lnTo>
                                <a:pt x="3667633" y="297484"/>
                              </a:lnTo>
                              <a:lnTo>
                                <a:pt x="3673716" y="297484"/>
                              </a:lnTo>
                              <a:lnTo>
                                <a:pt x="3673716" y="0"/>
                              </a:lnTo>
                              <a:close/>
                            </a:path>
                            <a:path w="6259195" h="2245995">
                              <a:moveTo>
                                <a:pt x="6259055" y="297497"/>
                              </a:moveTo>
                              <a:lnTo>
                                <a:pt x="3673729" y="297497"/>
                              </a:lnTo>
                              <a:lnTo>
                                <a:pt x="3673729" y="303580"/>
                              </a:lnTo>
                              <a:lnTo>
                                <a:pt x="6259055" y="303580"/>
                              </a:lnTo>
                              <a:lnTo>
                                <a:pt x="6259055" y="297497"/>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2EACD5D" id="Graphic 12" o:spid="_x0000_s1026" style="position:absolute;margin-left:51.25pt;margin-top:17.4pt;width:492.85pt;height:176.85pt;z-index:-16519680;visibility:visible;mso-wrap-style:square;mso-wrap-distance-left:0;mso-wrap-distance-top:0;mso-wrap-distance-right:0;mso-wrap-distance-bottom:0;mso-position-horizontal:absolute;mso-position-horizontal-relative:page;mso-position-vertical:absolute;mso-position-vertical-relative:text;v-text-anchor:top" coordsize="6259195,22459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" path="m3673716,297497r-6083,l,297497r,6083l3667633,303580r,1941830l3673716,2245410r,-1941830l3673716,297497xem3673716,r-6083,l3667633,297484r6083,l3673716,xem6259055,297497r-2585326,l3673729,303580r2585326,l6259055,297497xe" fillcolor="black" stroked="f">
                <v:path arrowok="t"/>
                <w10:wrap anchorx="page"/>
              </v:shape>
            </w:pict>
          </mc:Fallback>
        </mc:AlternateContent>
      </w:r>
      <w:r>
        <w:t>TEACHING</w:t>
      </w:r>
      <w:r>
        <w:rPr>
          <w:spacing w:val="-3"/>
        </w:rPr>
        <w:t xml:space="preserve"> </w:t>
      </w:r>
      <w:r>
        <w:t>UNIT</w:t>
      </w:r>
      <w:r>
        <w:rPr>
          <w:spacing w:val="-4"/>
        </w:rPr>
        <w:t xml:space="preserve"> </w:t>
      </w:r>
      <w:r>
        <w:t>5</w:t>
      </w:r>
      <w:r>
        <w:rPr>
          <w:spacing w:val="-4"/>
        </w:rPr>
        <w:t xml:space="preserve"> </w:t>
      </w:r>
      <w:r>
        <w:t>and</w:t>
      </w:r>
      <w:r>
        <w:rPr>
          <w:spacing w:val="-3"/>
        </w:rPr>
        <w:t xml:space="preserve"> </w:t>
      </w:r>
      <w:r>
        <w:t>6</w:t>
      </w:r>
      <w:r>
        <w:rPr>
          <w:spacing w:val="-4"/>
        </w:rPr>
        <w:t xml:space="preserve"> </w:t>
      </w:r>
      <w:r>
        <w:t>(THIRD</w:t>
      </w:r>
      <w:r>
        <w:rPr>
          <w:spacing w:val="-4"/>
        </w:rPr>
        <w:t xml:space="preserve"> </w:t>
      </w:r>
      <w:r>
        <w:rPr>
          <w:spacing w:val="-2"/>
        </w:rPr>
        <w:t>WEEK):</w:t>
      </w:r>
    </w:p>
    <w:p w:rsidR="009E4650" w:rsidRDefault="00962D76">
      <w:pPr>
        <w:pStyle w:val="BodyText"/>
        <w:spacing w:before="107"/>
        <w:ind w:left="1826"/>
      </w:pPr>
      <w:r>
        <w:t>Lecture:</w:t>
      </w:r>
      <w:r>
        <w:rPr>
          <w:spacing w:val="-2"/>
        </w:rPr>
        <w:t xml:space="preserve"> </w:t>
      </w:r>
      <w:r>
        <w:t>2</w:t>
      </w:r>
      <w:r>
        <w:rPr>
          <w:spacing w:val="-3"/>
        </w:rPr>
        <w:t xml:space="preserve"> </w:t>
      </w:r>
      <w:r>
        <w:t>school</w:t>
      </w:r>
      <w:r>
        <w:rPr>
          <w:spacing w:val="-1"/>
        </w:rPr>
        <w:t xml:space="preserve"> </w:t>
      </w:r>
      <w:r>
        <w:rPr>
          <w:spacing w:val="-2"/>
        </w:rPr>
        <w:t>classes</w:t>
      </w:r>
    </w:p>
    <w:p w:rsidR="009E4650" w:rsidRDefault="00962D76">
      <w:pPr>
        <w:spacing w:before="119"/>
        <w:ind w:left="141"/>
      </w:pPr>
      <w:r>
        <w:rPr>
          <w:b/>
        </w:rPr>
        <w:t xml:space="preserve">Non-specific and specific protection of the organism </w:t>
      </w:r>
      <w:r>
        <w:t>Characteristics</w:t>
      </w:r>
      <w:r>
        <w:rPr>
          <w:spacing w:val="-7"/>
        </w:rPr>
        <w:t xml:space="preserve"> </w:t>
      </w:r>
      <w:r>
        <w:t>of</w:t>
      </w:r>
      <w:r>
        <w:rPr>
          <w:spacing w:val="-5"/>
        </w:rPr>
        <w:t xml:space="preserve"> </w:t>
      </w:r>
      <w:r>
        <w:t>non-specific</w:t>
      </w:r>
      <w:r>
        <w:rPr>
          <w:spacing w:val="-7"/>
        </w:rPr>
        <w:t xml:space="preserve"> </w:t>
      </w:r>
      <w:r>
        <w:t>and</w:t>
      </w:r>
      <w:r>
        <w:rPr>
          <w:spacing w:val="-5"/>
        </w:rPr>
        <w:t xml:space="preserve"> </w:t>
      </w:r>
      <w:r>
        <w:t>specific</w:t>
      </w:r>
      <w:r>
        <w:rPr>
          <w:spacing w:val="-7"/>
        </w:rPr>
        <w:t xml:space="preserve"> </w:t>
      </w:r>
      <w:r>
        <w:t>immunity.</w:t>
      </w:r>
      <w:r>
        <w:rPr>
          <w:spacing w:val="-8"/>
        </w:rPr>
        <w:t xml:space="preserve"> </w:t>
      </w:r>
      <w:r>
        <w:t>Basic components of non-specific and specific immunity.</w:t>
      </w:r>
    </w:p>
    <w:p w:rsidR="009E4650" w:rsidRDefault="00962D76">
      <w:pPr>
        <w:pStyle w:val="BodyText"/>
        <w:spacing w:line="252" w:lineRule="exact"/>
        <w:ind w:left="141"/>
      </w:pPr>
      <w:r>
        <w:t>Immunodeficiencies.</w:t>
      </w:r>
      <w:r>
        <w:rPr>
          <w:spacing w:val="-9"/>
        </w:rPr>
        <w:t xml:space="preserve"> </w:t>
      </w:r>
      <w:r>
        <w:t>AIDS</w:t>
      </w:r>
      <w:r>
        <w:rPr>
          <w:spacing w:val="-8"/>
        </w:rPr>
        <w:t xml:space="preserve"> </w:t>
      </w:r>
      <w:r>
        <w:rPr>
          <w:spacing w:val="-2"/>
        </w:rPr>
        <w:t>syndrome.</w:t>
      </w:r>
    </w:p>
    <w:p w:rsidR="009E4650" w:rsidRDefault="009E4650">
      <w:pPr>
        <w:pStyle w:val="BodyText"/>
        <w:spacing w:before="22"/>
      </w:pPr>
    </w:p>
    <w:p w:rsidR="009E4650" w:rsidRDefault="00962D76">
      <w:pPr>
        <w:pStyle w:val="Heading2"/>
        <w:spacing w:before="0" w:line="240" w:lineRule="auto"/>
      </w:pPr>
      <w:r>
        <w:t>Hypersensitivity</w:t>
      </w:r>
      <w:r>
        <w:rPr>
          <w:spacing w:val="-8"/>
        </w:rPr>
        <w:t xml:space="preserve"> </w:t>
      </w:r>
      <w:r>
        <w:t>reactions</w:t>
      </w:r>
      <w:r>
        <w:rPr>
          <w:spacing w:val="-7"/>
        </w:rPr>
        <w:t xml:space="preserve"> </w:t>
      </w:r>
      <w:r>
        <w:t>and</w:t>
      </w:r>
      <w:r>
        <w:rPr>
          <w:spacing w:val="-4"/>
        </w:rPr>
        <w:t xml:space="preserve"> </w:t>
      </w:r>
      <w:r>
        <w:rPr>
          <w:spacing w:val="-2"/>
        </w:rPr>
        <w:t>autoimmunity</w:t>
      </w:r>
    </w:p>
    <w:p w:rsidR="009E4650" w:rsidRDefault="00962D76">
      <w:pPr>
        <w:pStyle w:val="BodyText"/>
        <w:spacing w:before="2"/>
        <w:ind w:left="141"/>
      </w:pPr>
      <w:r>
        <w:t>Division of hypersensitivity reactions. Etiopathogenesis of anaphylactic type of hypersensitivity. Cytotoxic type of hypersensitivity. Immunocomplex type of hypersensitivity. Known</w:t>
      </w:r>
      <w:r>
        <w:rPr>
          <w:spacing w:val="-5"/>
        </w:rPr>
        <w:t xml:space="preserve"> </w:t>
      </w:r>
      <w:r>
        <w:t>type</w:t>
      </w:r>
      <w:r>
        <w:rPr>
          <w:spacing w:val="-6"/>
        </w:rPr>
        <w:t xml:space="preserve"> </w:t>
      </w:r>
      <w:r>
        <w:t>of</w:t>
      </w:r>
      <w:r>
        <w:rPr>
          <w:spacing w:val="-5"/>
        </w:rPr>
        <w:t xml:space="preserve"> </w:t>
      </w:r>
      <w:r>
        <w:t>hypersensitivity.</w:t>
      </w:r>
      <w:r>
        <w:rPr>
          <w:spacing w:val="-7"/>
        </w:rPr>
        <w:t xml:space="preserve"> </w:t>
      </w:r>
      <w:r>
        <w:t>Mechanisms</w:t>
      </w:r>
      <w:r>
        <w:rPr>
          <w:spacing w:val="-5"/>
        </w:rPr>
        <w:t xml:space="preserve"> </w:t>
      </w:r>
      <w:r>
        <w:t>of</w:t>
      </w:r>
      <w:r>
        <w:rPr>
          <w:spacing w:val="-5"/>
        </w:rPr>
        <w:t xml:space="preserve"> </w:t>
      </w:r>
      <w:r>
        <w:t>establishment and</w:t>
      </w:r>
      <w:r>
        <w:rPr>
          <w:spacing w:val="-6"/>
        </w:rPr>
        <w:t xml:space="preserve"> </w:t>
      </w:r>
      <w:r>
        <w:t>maintenance</w:t>
      </w:r>
      <w:r>
        <w:rPr>
          <w:spacing w:val="-6"/>
        </w:rPr>
        <w:t xml:space="preserve"> </w:t>
      </w:r>
      <w:r>
        <w:t>of</w:t>
      </w:r>
      <w:r>
        <w:rPr>
          <w:spacing w:val="-8"/>
        </w:rPr>
        <w:t xml:space="preserve"> </w:t>
      </w:r>
      <w:r>
        <w:t>autotolerance.</w:t>
      </w:r>
      <w:r>
        <w:rPr>
          <w:spacing w:val="-9"/>
        </w:rPr>
        <w:t xml:space="preserve"> </w:t>
      </w:r>
      <w:r>
        <w:t>Mechanisms</w:t>
      </w:r>
      <w:r>
        <w:rPr>
          <w:spacing w:val="-6"/>
        </w:rPr>
        <w:t xml:space="preserve"> </w:t>
      </w:r>
      <w:r>
        <w:t>of</w:t>
      </w:r>
      <w:r>
        <w:rPr>
          <w:spacing w:val="-8"/>
        </w:rPr>
        <w:t xml:space="preserve"> </w:t>
      </w:r>
      <w:r>
        <w:t>interruption of autotolerance and occurrence of autoimmune diseases.</w:t>
      </w:r>
    </w:p>
    <w:p w:rsidR="009E4650" w:rsidRDefault="00962D76">
      <w:pPr>
        <w:spacing w:before="198"/>
      </w:pPr>
      <w:r>
        <w:br w:type="column"/>
      </w:r>
    </w:p>
    <w:p w:rsidR="009E4650" w:rsidRDefault="00962D76">
      <w:pPr>
        <w:pStyle w:val="BodyText"/>
        <w:spacing w:before="1"/>
        <w:ind w:left="537"/>
      </w:pPr>
      <w:r>
        <w:t>Practical</w:t>
      </w:r>
      <w:r>
        <w:rPr>
          <w:spacing w:val="-6"/>
        </w:rPr>
        <w:t xml:space="preserve"> </w:t>
      </w:r>
      <w:r>
        <w:t>learning:</w:t>
      </w:r>
      <w:r>
        <w:rPr>
          <w:spacing w:val="-2"/>
        </w:rPr>
        <w:t xml:space="preserve"> </w:t>
      </w:r>
      <w:r>
        <w:t>2</w:t>
      </w:r>
      <w:r>
        <w:rPr>
          <w:spacing w:val="-3"/>
        </w:rPr>
        <w:t xml:space="preserve"> </w:t>
      </w:r>
      <w:r>
        <w:t>school</w:t>
      </w:r>
      <w:r>
        <w:rPr>
          <w:spacing w:val="-5"/>
        </w:rPr>
        <w:t xml:space="preserve"> </w:t>
      </w:r>
      <w:r>
        <w:rPr>
          <w:spacing w:val="-2"/>
        </w:rPr>
        <w:t>classes</w:t>
      </w:r>
    </w:p>
    <w:p w:rsidR="009E4650" w:rsidRDefault="009E4650">
      <w:pPr>
        <w:pStyle w:val="BodyText"/>
      </w:pPr>
    </w:p>
    <w:p w:rsidR="009E4650" w:rsidRDefault="009E4650">
      <w:pPr>
        <w:pStyle w:val="BodyText"/>
      </w:pPr>
    </w:p>
    <w:p w:rsidR="009E4650" w:rsidRDefault="009E4650">
      <w:pPr>
        <w:pStyle w:val="BodyText"/>
      </w:pPr>
    </w:p>
    <w:p w:rsidR="009E4650" w:rsidRDefault="009E4650">
      <w:pPr>
        <w:pStyle w:val="BodyText"/>
        <w:spacing w:before="130"/>
      </w:pPr>
    </w:p>
    <w:p w:rsidR="009E4650" w:rsidRDefault="00962D76">
      <w:pPr>
        <w:pStyle w:val="BodyText"/>
        <w:ind w:left="141"/>
      </w:pPr>
      <w:r>
        <w:t>Non-specific</w:t>
      </w:r>
      <w:r>
        <w:rPr>
          <w:spacing w:val="-6"/>
        </w:rPr>
        <w:t xml:space="preserve"> </w:t>
      </w:r>
      <w:r>
        <w:t>and</w:t>
      </w:r>
      <w:r>
        <w:rPr>
          <w:spacing w:val="-9"/>
        </w:rPr>
        <w:t xml:space="preserve"> </w:t>
      </w:r>
      <w:r>
        <w:t>specific</w:t>
      </w:r>
      <w:r>
        <w:rPr>
          <w:spacing w:val="-8"/>
        </w:rPr>
        <w:t xml:space="preserve"> </w:t>
      </w:r>
      <w:r>
        <w:t>protection</w:t>
      </w:r>
      <w:r>
        <w:rPr>
          <w:spacing w:val="-6"/>
        </w:rPr>
        <w:t xml:space="preserve"> </w:t>
      </w:r>
      <w:r>
        <w:t>of</w:t>
      </w:r>
      <w:r>
        <w:rPr>
          <w:spacing w:val="-8"/>
        </w:rPr>
        <w:t xml:space="preserve"> </w:t>
      </w:r>
      <w:r>
        <w:t xml:space="preserve">the organism. Hypersensitivity reactions and </w:t>
      </w:r>
      <w:r>
        <w:rPr>
          <w:spacing w:val="-2"/>
        </w:rPr>
        <w:t>autoimmunity.</w:t>
      </w:r>
    </w:p>
    <w:p w:rsidR="009E4650" w:rsidRDefault="00962D76">
      <w:pPr>
        <w:pStyle w:val="BodyText"/>
        <w:spacing w:line="252" w:lineRule="exact"/>
        <w:ind w:left="141"/>
      </w:pPr>
      <w:r>
        <w:t>Presentation</w:t>
      </w:r>
      <w:r>
        <w:rPr>
          <w:spacing w:val="-6"/>
        </w:rPr>
        <w:t xml:space="preserve"> </w:t>
      </w:r>
      <w:r>
        <w:t>of</w:t>
      </w:r>
      <w:r>
        <w:rPr>
          <w:spacing w:val="-5"/>
        </w:rPr>
        <w:t xml:space="preserve"> </w:t>
      </w:r>
      <w:r>
        <w:t>clinical</w:t>
      </w:r>
      <w:r>
        <w:rPr>
          <w:spacing w:val="-4"/>
        </w:rPr>
        <w:t xml:space="preserve"> </w:t>
      </w:r>
      <w:r>
        <w:rPr>
          <w:spacing w:val="-2"/>
        </w:rPr>
        <w:t>examples.</w:t>
      </w:r>
    </w:p>
    <w:p w:rsidR="009E4650" w:rsidRDefault="009E4650">
      <w:pPr>
        <w:pStyle w:val="BodyText"/>
        <w:spacing w:line="252" w:lineRule="exact"/>
        <w:sectPr w:rsidR="009E4650">
          <w:type w:val="continuous"/>
          <w:pgSz w:w="11910" w:h="16850"/>
          <w:pgMar w:top="1940" w:right="1133" w:bottom="280" w:left="992" w:header="720" w:footer="720" w:gutter="0"/>
          <w:cols w:num="2" w:space="720" w:equalWidth="0">
            <w:col w:w="5695" w:space="85"/>
            <w:col w:w="4005"/>
          </w:cols>
        </w:sectPr>
      </w:pPr>
    </w:p>
    <w:p w:rsidR="009E4650" w:rsidRDefault="009E4650">
      <w:pPr>
        <w:pStyle w:val="BodyText"/>
        <w:spacing w:before="184"/>
        <w:rPr>
          <w:sz w:val="20"/>
        </w:rPr>
      </w:pPr>
    </w:p>
    <w:p w:rsidR="009E4650" w:rsidRDefault="009E4650">
      <w:pPr>
        <w:pStyle w:val="BodyText"/>
        <w:rPr>
          <w:sz w:val="20"/>
        </w:rPr>
        <w:sectPr w:rsidR="009E4650">
          <w:type w:val="continuous"/>
          <w:pgSz w:w="11910" w:h="16850"/>
          <w:pgMar w:top="1940" w:right="1133" w:bottom="280" w:left="992" w:header="720" w:footer="720" w:gutter="0"/>
          <w:cols w:space="720"/>
        </w:sectPr>
      </w:pPr>
    </w:p>
    <w:p w:rsidR="009E4650" w:rsidRDefault="00962D76">
      <w:pPr>
        <w:pStyle w:val="BodyText"/>
        <w:spacing w:before="91"/>
        <w:ind w:left="141"/>
      </w:pPr>
      <w:r>
        <w:rPr>
          <w:noProof/>
        </w:rPr>
        <mc:AlternateContent>
          <mc:Choice Requires="wps">
            <w:drawing>
              <wp:anchor distT="0" distB="0" distL="0" distR="0" simplePos="0" relativeHeight="486797312" behindDoc="1" locked="0" layoutInCell="1" allowOverlap="1">
                <wp:simplePos x="0" y="0"/>
                <wp:positionH relativeFrom="page">
                  <wp:posOffset>650748</wp:posOffset>
                </wp:positionH>
                <wp:positionV relativeFrom="paragraph">
                  <wp:posOffset>219182</wp:posOffset>
                </wp:positionV>
                <wp:extent cx="6259195" cy="829310"/>
                <wp:effectExtent l="0" t="0" r="0" b="0"/>
                <wp:wrapNone/>
                <wp:docPr id="13" name="Graphic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59195" cy="829310"/>
                        </a:xfrm>
                        <a:custGeom>
                          <a:avLst/>
                          <a:gdLst/>
                          <a:ahLst/>
                          <a:cxnLst/>
                          <a:rect l="l" t="t" r="r" b="b"/>
                          <a:pathLst>
                            <a:path w="6259195" h="829310">
                              <a:moveTo>
                                <a:pt x="3675240" y="185928"/>
                              </a:moveTo>
                              <a:lnTo>
                                <a:pt x="3669157" y="185928"/>
                              </a:lnTo>
                              <a:lnTo>
                                <a:pt x="3669157" y="829043"/>
                              </a:lnTo>
                              <a:lnTo>
                                <a:pt x="3675240" y="829043"/>
                              </a:lnTo>
                              <a:lnTo>
                                <a:pt x="3675240" y="185928"/>
                              </a:lnTo>
                              <a:close/>
                            </a:path>
                            <a:path w="6259195" h="829310">
                              <a:moveTo>
                                <a:pt x="3675240" y="179832"/>
                              </a:moveTo>
                              <a:lnTo>
                                <a:pt x="3669157" y="179832"/>
                              </a:lnTo>
                              <a:lnTo>
                                <a:pt x="0" y="179832"/>
                              </a:lnTo>
                              <a:lnTo>
                                <a:pt x="0" y="185915"/>
                              </a:lnTo>
                              <a:lnTo>
                                <a:pt x="3669157" y="185915"/>
                              </a:lnTo>
                              <a:lnTo>
                                <a:pt x="3675240" y="185915"/>
                              </a:lnTo>
                              <a:lnTo>
                                <a:pt x="3675240" y="179832"/>
                              </a:lnTo>
                              <a:close/>
                            </a:path>
                            <a:path w="6259195" h="829310">
                              <a:moveTo>
                                <a:pt x="3675240" y="0"/>
                              </a:moveTo>
                              <a:lnTo>
                                <a:pt x="3669157" y="0"/>
                              </a:lnTo>
                              <a:lnTo>
                                <a:pt x="3669157" y="179819"/>
                              </a:lnTo>
                              <a:lnTo>
                                <a:pt x="3675240" y="179819"/>
                              </a:lnTo>
                              <a:lnTo>
                                <a:pt x="3675240" y="0"/>
                              </a:lnTo>
                              <a:close/>
                            </a:path>
                            <a:path w="6259195" h="829310">
                              <a:moveTo>
                                <a:pt x="6259055" y="179832"/>
                              </a:moveTo>
                              <a:lnTo>
                                <a:pt x="3675253" y="179832"/>
                              </a:lnTo>
                              <a:lnTo>
                                <a:pt x="3675253" y="185915"/>
                              </a:lnTo>
                              <a:lnTo>
                                <a:pt x="6259055" y="185915"/>
                              </a:lnTo>
                              <a:lnTo>
                                <a:pt x="6259055" y="179832"/>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9181566" id="Graphic 13" o:spid="_x0000_s1026" style="position:absolute;margin-left:51.25pt;margin-top:17.25pt;width:492.85pt;height:65.3pt;z-index:-16519168;visibility:visible;mso-wrap-style:square;mso-wrap-distance-left:0;mso-wrap-distance-top:0;mso-wrap-distance-right:0;mso-wrap-distance-bottom:0;mso-position-horizontal:absolute;mso-position-horizontal-relative:page;mso-position-vertical:absolute;mso-position-vertical-relative:text;v-text-anchor:top" coordsize="6259195,8293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" path="m3675240,185928r-6083,l3669157,829043r6083,l3675240,185928xem3675240,179832r-6083,l,179832r,6083l3669157,185915r6083,l3675240,179832xem3675240,r-6083,l3669157,179819r6083,l3675240,xem6259055,179832r-2583802,l3675253,185915r2583802,l6259055,179832xe" fillcolor="black" stroked="f">
                <v:path arrowok="t"/>
                <w10:wrap anchorx="page"/>
              </v:shape>
            </w:pict>
          </mc:Fallback>
        </mc:AlternateContent>
      </w:r>
      <w:r>
        <w:t>TEACHING</w:t>
      </w:r>
      <w:r>
        <w:rPr>
          <w:spacing w:val="-3"/>
        </w:rPr>
        <w:t xml:space="preserve"> </w:t>
      </w:r>
      <w:r>
        <w:t>UNIT</w:t>
      </w:r>
      <w:r>
        <w:rPr>
          <w:spacing w:val="-4"/>
        </w:rPr>
        <w:t xml:space="preserve"> </w:t>
      </w:r>
      <w:r>
        <w:t>7</w:t>
      </w:r>
      <w:r>
        <w:rPr>
          <w:spacing w:val="-4"/>
        </w:rPr>
        <w:t xml:space="preserve"> </w:t>
      </w:r>
      <w:r>
        <w:t>and</w:t>
      </w:r>
      <w:r>
        <w:rPr>
          <w:spacing w:val="-3"/>
        </w:rPr>
        <w:t xml:space="preserve"> </w:t>
      </w:r>
      <w:r>
        <w:t>8</w:t>
      </w:r>
      <w:r>
        <w:rPr>
          <w:spacing w:val="-4"/>
        </w:rPr>
        <w:t xml:space="preserve"> </w:t>
      </w:r>
      <w:r>
        <w:t>(FOURTH</w:t>
      </w:r>
      <w:r>
        <w:rPr>
          <w:spacing w:val="-5"/>
        </w:rPr>
        <w:t xml:space="preserve"> </w:t>
      </w:r>
      <w:r>
        <w:rPr>
          <w:spacing w:val="-2"/>
        </w:rPr>
        <w:t>НЕДЕЉА):</w:t>
      </w:r>
    </w:p>
    <w:p w:rsidR="009E4650" w:rsidRDefault="00962D76">
      <w:pPr>
        <w:pStyle w:val="BodyText"/>
        <w:spacing w:before="16" w:line="244" w:lineRule="auto"/>
        <w:ind w:left="141" w:right="38" w:firstLine="1684"/>
      </w:pPr>
      <w:r>
        <w:t xml:space="preserve">Lecture: 2 school classes </w:t>
      </w:r>
      <w:r>
        <w:rPr>
          <w:b/>
        </w:rPr>
        <w:t xml:space="preserve">Pathophysiology of inflammation and infection </w:t>
      </w:r>
      <w:r>
        <w:t>Mechanisms</w:t>
      </w:r>
      <w:r>
        <w:rPr>
          <w:spacing w:val="-7"/>
        </w:rPr>
        <w:t xml:space="preserve"> </w:t>
      </w:r>
      <w:r>
        <w:t>of</w:t>
      </w:r>
      <w:r>
        <w:rPr>
          <w:spacing w:val="-8"/>
        </w:rPr>
        <w:t xml:space="preserve"> </w:t>
      </w:r>
      <w:r>
        <w:t>infections</w:t>
      </w:r>
      <w:r>
        <w:rPr>
          <w:spacing w:val="-7"/>
        </w:rPr>
        <w:t xml:space="preserve"> </w:t>
      </w:r>
      <w:r>
        <w:t>(bacterial,</w:t>
      </w:r>
      <w:r>
        <w:rPr>
          <w:spacing w:val="-7"/>
        </w:rPr>
        <w:t xml:space="preserve"> </w:t>
      </w:r>
      <w:r>
        <w:t>viral,</w:t>
      </w:r>
      <w:r>
        <w:rPr>
          <w:spacing w:val="-7"/>
        </w:rPr>
        <w:t xml:space="preserve"> </w:t>
      </w:r>
      <w:r>
        <w:t>fungal).</w:t>
      </w:r>
      <w:r>
        <w:rPr>
          <w:spacing w:val="-7"/>
        </w:rPr>
        <w:t xml:space="preserve"> </w:t>
      </w:r>
      <w:r>
        <w:t xml:space="preserve">Host </w:t>
      </w:r>
      <w:r>
        <w:t>response to infection. Fever (stages, forms, metabolic disorders in fever). Etiology and pathogenesis of acute</w:t>
      </w:r>
    </w:p>
    <w:p w:rsidR="009E4650" w:rsidRDefault="00962D76">
      <w:pPr>
        <w:spacing w:before="107"/>
      </w:pPr>
      <w:r>
        <w:br w:type="column"/>
      </w:r>
    </w:p>
    <w:p w:rsidR="009E4650" w:rsidRDefault="00962D76">
      <w:pPr>
        <w:pStyle w:val="BodyText"/>
        <w:spacing w:line="264" w:lineRule="auto"/>
        <w:ind w:left="141" w:firstLine="393"/>
      </w:pPr>
      <w:r>
        <w:t>Practical</w:t>
      </w:r>
      <w:r>
        <w:rPr>
          <w:spacing w:val="-9"/>
        </w:rPr>
        <w:t xml:space="preserve"> </w:t>
      </w:r>
      <w:r>
        <w:t>learning:</w:t>
      </w:r>
      <w:r>
        <w:rPr>
          <w:spacing w:val="-7"/>
        </w:rPr>
        <w:t xml:space="preserve"> </w:t>
      </w:r>
      <w:r>
        <w:t>2</w:t>
      </w:r>
      <w:r>
        <w:rPr>
          <w:spacing w:val="-8"/>
        </w:rPr>
        <w:t xml:space="preserve"> </w:t>
      </w:r>
      <w:r>
        <w:t>school</w:t>
      </w:r>
      <w:r>
        <w:rPr>
          <w:spacing w:val="-9"/>
        </w:rPr>
        <w:t xml:space="preserve"> </w:t>
      </w:r>
      <w:r>
        <w:t>classes Etiopathogenesis of acute and</w:t>
      </w:r>
    </w:p>
    <w:p w:rsidR="009E4650" w:rsidRDefault="00962D76">
      <w:pPr>
        <w:pStyle w:val="BodyText"/>
        <w:spacing w:line="226" w:lineRule="exact"/>
        <w:ind w:left="141"/>
      </w:pPr>
      <w:r>
        <w:t>chronic</w:t>
      </w:r>
      <w:r>
        <w:rPr>
          <w:spacing w:val="-7"/>
        </w:rPr>
        <w:t xml:space="preserve"> </w:t>
      </w:r>
      <w:r>
        <w:t>inflammation.</w:t>
      </w:r>
      <w:r>
        <w:rPr>
          <w:spacing w:val="-5"/>
        </w:rPr>
        <w:t xml:space="preserve"> </w:t>
      </w:r>
      <w:r>
        <w:rPr>
          <w:spacing w:val="-2"/>
        </w:rPr>
        <w:t>Laboratory</w:t>
      </w:r>
    </w:p>
    <w:p w:rsidR="009E4650" w:rsidRDefault="00962D76">
      <w:pPr>
        <w:pStyle w:val="BodyText"/>
        <w:ind w:left="141" w:right="497"/>
      </w:pPr>
      <w:r>
        <w:t>diagnosis of inflammation (erythrocyte</w:t>
      </w:r>
      <w:r>
        <w:rPr>
          <w:spacing w:val="-14"/>
        </w:rPr>
        <w:t xml:space="preserve"> </w:t>
      </w:r>
      <w:r>
        <w:t>sedimentation,</w:t>
      </w:r>
      <w:r>
        <w:rPr>
          <w:spacing w:val="-14"/>
        </w:rPr>
        <w:t xml:space="preserve"> </w:t>
      </w:r>
      <w:r>
        <w:t>changes</w:t>
      </w:r>
    </w:p>
    <w:p w:rsidR="009E4650" w:rsidRDefault="009E4650">
      <w:pPr>
        <w:pStyle w:val="BodyText"/>
        <w:sectPr w:rsidR="009E4650">
          <w:type w:val="continuous"/>
          <w:pgSz w:w="11910" w:h="16850"/>
          <w:pgMar w:top="1940" w:right="1133" w:bottom="280" w:left="992" w:header="720" w:footer="720" w:gutter="0"/>
          <w:cols w:num="2" w:space="720" w:equalWidth="0">
            <w:col w:w="5123" w:space="659"/>
            <w:col w:w="4003"/>
          </w:cols>
        </w:sectPr>
      </w:pPr>
    </w:p>
    <w:p w:rsidR="009E4650" w:rsidRDefault="00962D76">
      <w:pPr>
        <w:pStyle w:val="BodyText"/>
        <w:spacing w:before="64"/>
        <w:ind w:left="141"/>
      </w:pPr>
      <w:r>
        <w:rPr>
          <w:noProof/>
        </w:rPr>
        <w:lastRenderedPageBreak/>
        <mc:AlternateContent>
          <mc:Choice Requires="wps">
            <w:drawing>
              <wp:anchor distT="0" distB="0" distL="0" distR="0" simplePos="0" relativeHeight="15732736" behindDoc="0" locked="0" layoutInCell="1" allowOverlap="1">
                <wp:simplePos x="0" y="0"/>
                <wp:positionH relativeFrom="page">
                  <wp:posOffset>4319905</wp:posOffset>
                </wp:positionH>
                <wp:positionV relativeFrom="paragraph">
                  <wp:posOffset>41668</wp:posOffset>
                </wp:positionV>
                <wp:extent cx="6350" cy="1294130"/>
                <wp:effectExtent l="0" t="0" r="0" b="0"/>
                <wp:wrapNone/>
                <wp:docPr id="14" name="Graphic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0" cy="1294130"/>
                        </a:xfrm>
                        <a:custGeom>
                          <a:avLst/>
                          <a:gdLst/>
                          <a:ahLst/>
                          <a:cxnLst/>
                          <a:rect l="l" t="t" r="r" b="b"/>
                          <a:pathLst>
                            <a:path w="6350" h="1294130">
                              <a:moveTo>
                                <a:pt x="6083" y="0"/>
                              </a:moveTo>
                              <a:lnTo>
                                <a:pt x="0" y="0"/>
                              </a:lnTo>
                              <a:lnTo>
                                <a:pt x="0" y="481571"/>
                              </a:lnTo>
                              <a:lnTo>
                                <a:pt x="0" y="487616"/>
                              </a:lnTo>
                              <a:lnTo>
                                <a:pt x="0" y="1294117"/>
                              </a:lnTo>
                              <a:lnTo>
                                <a:pt x="6083" y="1294117"/>
                              </a:lnTo>
                              <a:lnTo>
                                <a:pt x="6083" y="487667"/>
                              </a:lnTo>
                              <a:lnTo>
                                <a:pt x="6083" y="481571"/>
                              </a:lnTo>
                              <a:lnTo>
                                <a:pt x="608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903F54C" id="Graphic 14" o:spid="_x0000_s1026" style="position:absolute;margin-left:340.15pt;margin-top:3.3pt;width:.5pt;height:101.9pt;z-index:15732736;visibility:visible;mso-wrap-style:square;mso-wrap-distance-left:0;mso-wrap-distance-top:0;mso-wrap-distance-right:0;mso-wrap-distance-bottom:0;mso-position-horizontal:absolute;mso-position-horizontal-relative:page;mso-position-vertical:absolute;mso-position-vertical-relative:text;v-text-anchor:top" coordsize="6350,12941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" path="m6083,l,,,481571r,6045l,1294117r6083,l6083,487667r,-6096l6083,xe" fillcolor="black" stroked="f">
                <v:path arrowok="t"/>
                <w10:wrap anchorx="page"/>
              </v:shape>
            </w:pict>
          </mc:Fallback>
        </mc:AlternateContent>
      </w:r>
      <w:r>
        <w:t>inflammatory reaction. Local changes in inflammation, mediators</w:t>
      </w:r>
      <w:r>
        <w:rPr>
          <w:spacing w:val="-7"/>
        </w:rPr>
        <w:t xml:space="preserve"> </w:t>
      </w:r>
      <w:r>
        <w:t>of</w:t>
      </w:r>
      <w:r>
        <w:rPr>
          <w:spacing w:val="-7"/>
        </w:rPr>
        <w:t xml:space="preserve"> </w:t>
      </w:r>
      <w:r>
        <w:t>the</w:t>
      </w:r>
      <w:r>
        <w:rPr>
          <w:spacing w:val="-7"/>
        </w:rPr>
        <w:t xml:space="preserve"> </w:t>
      </w:r>
      <w:r>
        <w:t>inflammatory</w:t>
      </w:r>
      <w:r>
        <w:rPr>
          <w:spacing w:val="-6"/>
        </w:rPr>
        <w:t xml:space="preserve"> </w:t>
      </w:r>
      <w:r>
        <w:t>reaction.</w:t>
      </w:r>
      <w:r>
        <w:rPr>
          <w:spacing w:val="-6"/>
        </w:rPr>
        <w:t xml:space="preserve"> </w:t>
      </w:r>
      <w:r>
        <w:t>Systemic</w:t>
      </w:r>
      <w:r>
        <w:rPr>
          <w:spacing w:val="-6"/>
        </w:rPr>
        <w:t xml:space="preserve"> </w:t>
      </w:r>
      <w:r>
        <w:t>changes</w:t>
      </w:r>
      <w:r>
        <w:rPr>
          <w:spacing w:val="-6"/>
        </w:rPr>
        <w:t xml:space="preserve"> </w:t>
      </w:r>
      <w:r>
        <w:t>in</w:t>
      </w:r>
    </w:p>
    <w:p w:rsidR="009E4650" w:rsidRDefault="00962D76">
      <w:pPr>
        <w:pStyle w:val="BodyText"/>
        <w:tabs>
          <w:tab w:val="left" w:pos="5810"/>
        </w:tabs>
        <w:ind w:left="32"/>
      </w:pPr>
      <w:r>
        <w:rPr>
          <w:spacing w:val="46"/>
          <w:u w:val="single"/>
        </w:rPr>
        <w:t xml:space="preserve"> </w:t>
      </w:r>
      <w:r>
        <w:rPr>
          <w:u w:val="single"/>
        </w:rPr>
        <w:t>inflammation.</w:t>
      </w:r>
      <w:r>
        <w:rPr>
          <w:spacing w:val="-3"/>
          <w:u w:val="single"/>
        </w:rPr>
        <w:t xml:space="preserve"> </w:t>
      </w:r>
      <w:r>
        <w:rPr>
          <w:u w:val="single"/>
        </w:rPr>
        <w:t>Sepsis</w:t>
      </w:r>
      <w:r>
        <w:rPr>
          <w:spacing w:val="-3"/>
          <w:u w:val="single"/>
        </w:rPr>
        <w:t xml:space="preserve"> </w:t>
      </w:r>
      <w:r>
        <w:rPr>
          <w:spacing w:val="-2"/>
          <w:u w:val="single"/>
        </w:rPr>
        <w:t>syndrome.</w:t>
      </w:r>
      <w:r>
        <w:rPr>
          <w:u w:val="single"/>
        </w:rPr>
        <w:tab/>
      </w:r>
    </w:p>
    <w:p w:rsidR="009E4650" w:rsidRDefault="00962D76">
      <w:pPr>
        <w:pStyle w:val="Heading2"/>
        <w:spacing w:before="12"/>
      </w:pPr>
      <w:r>
        <w:t>Exogenous</w:t>
      </w:r>
      <w:r>
        <w:rPr>
          <w:spacing w:val="-3"/>
        </w:rPr>
        <w:t xml:space="preserve"> </w:t>
      </w:r>
      <w:r>
        <w:rPr>
          <w:spacing w:val="-2"/>
        </w:rPr>
        <w:t>intoxications</w:t>
      </w:r>
    </w:p>
    <w:p w:rsidR="009E4650" w:rsidRDefault="00962D76">
      <w:pPr>
        <w:pStyle w:val="BodyText"/>
        <w:ind w:left="141" w:right="160"/>
      </w:pPr>
      <w:r>
        <w:t>Chemical etiological factors. Toxicity factors. Distribution, biotransformation</w:t>
      </w:r>
      <w:r>
        <w:rPr>
          <w:spacing w:val="-6"/>
        </w:rPr>
        <w:t xml:space="preserve"> </w:t>
      </w:r>
      <w:r>
        <w:t>and</w:t>
      </w:r>
      <w:r>
        <w:rPr>
          <w:spacing w:val="-3"/>
        </w:rPr>
        <w:t xml:space="preserve"> </w:t>
      </w:r>
      <w:r>
        <w:t>excretion</w:t>
      </w:r>
      <w:r>
        <w:rPr>
          <w:spacing w:val="-3"/>
        </w:rPr>
        <w:t xml:space="preserve"> </w:t>
      </w:r>
      <w:r>
        <w:t>of</w:t>
      </w:r>
      <w:r>
        <w:rPr>
          <w:spacing w:val="-5"/>
        </w:rPr>
        <w:t xml:space="preserve"> </w:t>
      </w:r>
      <w:r>
        <w:t>toxins.</w:t>
      </w:r>
      <w:r>
        <w:rPr>
          <w:spacing w:val="-5"/>
        </w:rPr>
        <w:t xml:space="preserve"> </w:t>
      </w:r>
      <w:r>
        <w:t>Effect</w:t>
      </w:r>
      <w:r>
        <w:rPr>
          <w:spacing w:val="-2"/>
        </w:rPr>
        <w:t xml:space="preserve"> </w:t>
      </w:r>
      <w:r>
        <w:t>of</w:t>
      </w:r>
      <w:r>
        <w:rPr>
          <w:spacing w:val="-2"/>
        </w:rPr>
        <w:t xml:space="preserve"> </w:t>
      </w:r>
      <w:r>
        <w:t>toxins</w:t>
      </w:r>
      <w:r>
        <w:rPr>
          <w:spacing w:val="-3"/>
        </w:rPr>
        <w:t xml:space="preserve"> </w:t>
      </w:r>
      <w:r>
        <w:t>on the</w:t>
      </w:r>
      <w:r>
        <w:rPr>
          <w:spacing w:val="-5"/>
        </w:rPr>
        <w:t xml:space="preserve"> </w:t>
      </w:r>
      <w:r>
        <w:t>cell.</w:t>
      </w:r>
      <w:r>
        <w:rPr>
          <w:spacing w:val="-5"/>
        </w:rPr>
        <w:t xml:space="preserve"> </w:t>
      </w:r>
      <w:r>
        <w:t>Intoxication</w:t>
      </w:r>
      <w:r>
        <w:rPr>
          <w:spacing w:val="-5"/>
        </w:rPr>
        <w:t xml:space="preserve"> </w:t>
      </w:r>
      <w:r>
        <w:t>with</w:t>
      </w:r>
      <w:r>
        <w:rPr>
          <w:spacing w:val="-5"/>
        </w:rPr>
        <w:t xml:space="preserve"> </w:t>
      </w:r>
      <w:r>
        <w:t>ethanol,</w:t>
      </w:r>
      <w:r>
        <w:rPr>
          <w:spacing w:val="-5"/>
        </w:rPr>
        <w:t xml:space="preserve"> </w:t>
      </w:r>
      <w:r>
        <w:t>nicotine</w:t>
      </w:r>
      <w:r>
        <w:rPr>
          <w:spacing w:val="-5"/>
        </w:rPr>
        <w:t xml:space="preserve"> </w:t>
      </w:r>
      <w:r>
        <w:t>and</w:t>
      </w:r>
      <w:r>
        <w:rPr>
          <w:spacing w:val="-7"/>
        </w:rPr>
        <w:t xml:space="preserve"> </w:t>
      </w:r>
      <w:r>
        <w:t>heavy</w:t>
      </w:r>
      <w:r>
        <w:rPr>
          <w:spacing w:val="-7"/>
        </w:rPr>
        <w:t xml:space="preserve"> </w:t>
      </w:r>
      <w:r>
        <w:t>metals. Snake bite. Iatrogenic drug damage.</w:t>
      </w:r>
    </w:p>
    <w:p w:rsidR="009E4650" w:rsidRDefault="00962D76">
      <w:pPr>
        <w:pStyle w:val="BodyText"/>
        <w:spacing w:before="64"/>
        <w:ind w:left="32" w:right="198"/>
      </w:pPr>
      <w:r>
        <w:br w:type="column"/>
      </w:r>
      <w:r>
        <w:t>in the number of leukocytes and leukocyte</w:t>
      </w:r>
      <w:r>
        <w:rPr>
          <w:spacing w:val="-11"/>
        </w:rPr>
        <w:t xml:space="preserve"> </w:t>
      </w:r>
      <w:r>
        <w:t>formula,</w:t>
      </w:r>
      <w:r>
        <w:rPr>
          <w:spacing w:val="-11"/>
        </w:rPr>
        <w:t xml:space="preserve"> </w:t>
      </w:r>
      <w:r>
        <w:t>CRP,</w:t>
      </w:r>
      <w:r>
        <w:rPr>
          <w:spacing w:val="-10"/>
        </w:rPr>
        <w:t xml:space="preserve"> </w:t>
      </w:r>
      <w:r>
        <w:t>fibrinogen, procalcitonon, presepsin).</w:t>
      </w:r>
    </w:p>
    <w:p w:rsidR="009E4650" w:rsidRDefault="00962D76">
      <w:pPr>
        <w:pStyle w:val="BodyText"/>
        <w:ind w:left="32"/>
      </w:pPr>
      <w:r>
        <w:t>Acute and chronic intoxications. Presentation</w:t>
      </w:r>
      <w:r>
        <w:rPr>
          <w:spacing w:val="-12"/>
        </w:rPr>
        <w:t xml:space="preserve"> </w:t>
      </w:r>
      <w:r>
        <w:t>of</w:t>
      </w:r>
      <w:r>
        <w:rPr>
          <w:spacing w:val="-12"/>
        </w:rPr>
        <w:t xml:space="preserve"> </w:t>
      </w:r>
      <w:r>
        <w:t>clinical</w:t>
      </w:r>
      <w:r>
        <w:rPr>
          <w:spacing w:val="-11"/>
        </w:rPr>
        <w:t xml:space="preserve"> </w:t>
      </w:r>
      <w:r>
        <w:t>examples.</w:t>
      </w:r>
    </w:p>
    <w:p w:rsidR="009E4650" w:rsidRDefault="009E4650">
      <w:pPr>
        <w:pStyle w:val="BodyText"/>
        <w:sectPr w:rsidR="009E4650">
          <w:pgSz w:w="11910" w:h="16850"/>
          <w:pgMar w:top="500" w:right="1133" w:bottom="280" w:left="992" w:header="720" w:footer="720" w:gutter="0"/>
          <w:cols w:num="2" w:space="720" w:equalWidth="0">
            <w:col w:w="5811" w:space="80"/>
            <w:col w:w="3894"/>
          </w:cols>
        </w:sectPr>
      </w:pPr>
    </w:p>
    <w:p w:rsidR="009E4650" w:rsidRDefault="009E4650">
      <w:pPr>
        <w:pStyle w:val="BodyText"/>
        <w:spacing w:before="187"/>
        <w:rPr>
          <w:sz w:val="20"/>
        </w:rPr>
      </w:pPr>
    </w:p>
    <w:p w:rsidR="009E4650" w:rsidRDefault="009E4650">
      <w:pPr>
        <w:pStyle w:val="BodyText"/>
        <w:rPr>
          <w:sz w:val="20"/>
        </w:rPr>
        <w:sectPr w:rsidR="009E4650">
          <w:type w:val="continuous"/>
          <w:pgSz w:w="11910" w:h="16850"/>
          <w:pgMar w:top="1940" w:right="1133" w:bottom="280" w:left="992" w:header="720" w:footer="720" w:gutter="0"/>
          <w:cols w:space="720"/>
        </w:sectPr>
      </w:pPr>
    </w:p>
    <w:p w:rsidR="009E4650" w:rsidRDefault="00962D76">
      <w:pPr>
        <w:pStyle w:val="BodyText"/>
        <w:spacing w:before="92"/>
        <w:ind w:left="141"/>
      </w:pPr>
      <w:r>
        <w:rPr>
          <w:noProof/>
        </w:rPr>
        <mc:AlternateContent>
          <mc:Choice Requires="wps">
            <w:drawing>
              <wp:anchor distT="0" distB="0" distL="0" distR="0" simplePos="0" relativeHeight="486798336" behindDoc="1" locked="0" layoutInCell="1" allowOverlap="1">
                <wp:simplePos x="0" y="0"/>
                <wp:positionH relativeFrom="page">
                  <wp:posOffset>650748</wp:posOffset>
                </wp:positionH>
                <wp:positionV relativeFrom="paragraph">
                  <wp:posOffset>219506</wp:posOffset>
                </wp:positionV>
                <wp:extent cx="6259195" cy="2068830"/>
                <wp:effectExtent l="0" t="0" r="0" b="0"/>
                <wp:wrapNone/>
                <wp:docPr id="15" name="Graphic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59195" cy="2068830"/>
                        </a:xfrm>
                        <a:custGeom>
                          <a:avLst/>
                          <a:gdLst/>
                          <a:ahLst/>
                          <a:cxnLst/>
                          <a:rect l="l" t="t" r="r" b="b"/>
                          <a:pathLst>
                            <a:path w="6259195" h="2068830">
                              <a:moveTo>
                                <a:pt x="3675240" y="294220"/>
                              </a:moveTo>
                              <a:lnTo>
                                <a:pt x="3669157" y="294220"/>
                              </a:lnTo>
                              <a:lnTo>
                                <a:pt x="3669157" y="1419225"/>
                              </a:lnTo>
                              <a:lnTo>
                                <a:pt x="3669157" y="1425321"/>
                              </a:lnTo>
                              <a:lnTo>
                                <a:pt x="3669157" y="2068449"/>
                              </a:lnTo>
                              <a:lnTo>
                                <a:pt x="3675240" y="2068449"/>
                              </a:lnTo>
                              <a:lnTo>
                                <a:pt x="3675240" y="1425321"/>
                              </a:lnTo>
                              <a:lnTo>
                                <a:pt x="3675240" y="1419225"/>
                              </a:lnTo>
                              <a:lnTo>
                                <a:pt x="3675240" y="294220"/>
                              </a:lnTo>
                              <a:close/>
                            </a:path>
                            <a:path w="6259195" h="2068830">
                              <a:moveTo>
                                <a:pt x="3675240" y="0"/>
                              </a:moveTo>
                              <a:lnTo>
                                <a:pt x="3669157" y="0"/>
                              </a:lnTo>
                              <a:lnTo>
                                <a:pt x="3669157" y="288036"/>
                              </a:lnTo>
                              <a:lnTo>
                                <a:pt x="0" y="288036"/>
                              </a:lnTo>
                              <a:lnTo>
                                <a:pt x="0" y="294132"/>
                              </a:lnTo>
                              <a:lnTo>
                                <a:pt x="3669157" y="294132"/>
                              </a:lnTo>
                              <a:lnTo>
                                <a:pt x="3675240" y="294132"/>
                              </a:lnTo>
                              <a:lnTo>
                                <a:pt x="3675240" y="288036"/>
                              </a:lnTo>
                              <a:lnTo>
                                <a:pt x="3675240" y="0"/>
                              </a:lnTo>
                              <a:close/>
                            </a:path>
                            <a:path w="6259195" h="2068830">
                              <a:moveTo>
                                <a:pt x="6259055" y="288036"/>
                              </a:moveTo>
                              <a:lnTo>
                                <a:pt x="3675253" y="288036"/>
                              </a:lnTo>
                              <a:lnTo>
                                <a:pt x="3675253" y="294132"/>
                              </a:lnTo>
                              <a:lnTo>
                                <a:pt x="6259055" y="294132"/>
                              </a:lnTo>
                              <a:lnTo>
                                <a:pt x="6259055" y="288036"/>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5D2E22D" id="Graphic 15" o:spid="_x0000_s1026" style="position:absolute;margin-left:51.25pt;margin-top:17.3pt;width:492.85pt;height:162.9pt;z-index:-16518144;visibility:visible;mso-wrap-style:square;mso-wrap-distance-left:0;mso-wrap-distance-top:0;mso-wrap-distance-right:0;mso-wrap-distance-bottom:0;mso-position-horizontal:absolute;mso-position-horizontal-relative:page;mso-position-vertical:absolute;mso-position-vertical-relative:text;v-text-anchor:top" coordsize="6259195,20688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" path="m3675240,294220r-6083,l3669157,1419225r,6096l3669157,2068449r6083,l3675240,1425321r,-6096l3675240,294220xem3675240,r-6083,l3669157,288036,,288036r,6096l3669157,294132r6083,l3675240,288036,3675240,xem6259055,288036r-2583802,l3675253,294132r2583802,l6259055,288036xe" fillcolor="black" stroked="f">
                <v:path arrowok="t"/>
                <w10:wrap anchorx="page"/>
              </v:shape>
            </w:pict>
          </mc:Fallback>
        </mc:AlternateContent>
      </w:r>
      <w:r>
        <w:t>TEACHING</w:t>
      </w:r>
      <w:r>
        <w:rPr>
          <w:spacing w:val="-5"/>
        </w:rPr>
        <w:t xml:space="preserve"> </w:t>
      </w:r>
      <w:r>
        <w:t>UNIT</w:t>
      </w:r>
      <w:r>
        <w:rPr>
          <w:spacing w:val="-3"/>
        </w:rPr>
        <w:t xml:space="preserve"> </w:t>
      </w:r>
      <w:r>
        <w:t>9</w:t>
      </w:r>
      <w:r>
        <w:rPr>
          <w:spacing w:val="-4"/>
        </w:rPr>
        <w:t xml:space="preserve"> </w:t>
      </w:r>
      <w:r>
        <w:t>and</w:t>
      </w:r>
      <w:r>
        <w:rPr>
          <w:spacing w:val="-3"/>
        </w:rPr>
        <w:t xml:space="preserve"> </w:t>
      </w:r>
      <w:r>
        <w:t>10</w:t>
      </w:r>
      <w:r>
        <w:rPr>
          <w:spacing w:val="-3"/>
        </w:rPr>
        <w:t xml:space="preserve"> </w:t>
      </w:r>
      <w:r>
        <w:t>(FIFTH</w:t>
      </w:r>
      <w:r>
        <w:rPr>
          <w:spacing w:val="-4"/>
        </w:rPr>
        <w:t xml:space="preserve"> </w:t>
      </w:r>
      <w:r>
        <w:rPr>
          <w:spacing w:val="-2"/>
        </w:rPr>
        <w:t>WEEK):</w:t>
      </w:r>
    </w:p>
    <w:p w:rsidR="009E4650" w:rsidRDefault="00962D76">
      <w:pPr>
        <w:pStyle w:val="BodyText"/>
        <w:spacing w:before="100"/>
        <w:ind w:left="1826"/>
      </w:pPr>
      <w:r>
        <w:t>Lecture:</w:t>
      </w:r>
      <w:r>
        <w:rPr>
          <w:spacing w:val="-2"/>
        </w:rPr>
        <w:t xml:space="preserve"> </w:t>
      </w:r>
      <w:r>
        <w:t>2</w:t>
      </w:r>
      <w:r>
        <w:rPr>
          <w:spacing w:val="-3"/>
        </w:rPr>
        <w:t xml:space="preserve"> </w:t>
      </w:r>
      <w:r>
        <w:t>school</w:t>
      </w:r>
      <w:r>
        <w:rPr>
          <w:spacing w:val="-1"/>
        </w:rPr>
        <w:t xml:space="preserve"> </w:t>
      </w:r>
      <w:r>
        <w:rPr>
          <w:spacing w:val="-2"/>
        </w:rPr>
        <w:t>classes</w:t>
      </w:r>
    </w:p>
    <w:p w:rsidR="009E4650" w:rsidRDefault="00962D76">
      <w:pPr>
        <w:pStyle w:val="Heading2"/>
        <w:spacing w:before="112"/>
      </w:pPr>
      <w:r>
        <w:t>Local</w:t>
      </w:r>
      <w:r>
        <w:rPr>
          <w:spacing w:val="-4"/>
        </w:rPr>
        <w:t xml:space="preserve"> </w:t>
      </w:r>
      <w:r>
        <w:t>circulation</w:t>
      </w:r>
      <w:r>
        <w:rPr>
          <w:spacing w:val="-6"/>
        </w:rPr>
        <w:t xml:space="preserve"> </w:t>
      </w:r>
      <w:r>
        <w:rPr>
          <w:spacing w:val="-2"/>
        </w:rPr>
        <w:t>disorders</w:t>
      </w:r>
    </w:p>
    <w:p w:rsidR="009E4650" w:rsidRDefault="00962D76">
      <w:pPr>
        <w:pStyle w:val="BodyText"/>
        <w:ind w:left="141"/>
      </w:pPr>
      <w:r>
        <w:t>Arterial</w:t>
      </w:r>
      <w:r>
        <w:rPr>
          <w:spacing w:val="-6"/>
        </w:rPr>
        <w:t xml:space="preserve"> </w:t>
      </w:r>
      <w:r>
        <w:t>hyperemia,</w:t>
      </w:r>
      <w:r>
        <w:rPr>
          <w:spacing w:val="-7"/>
        </w:rPr>
        <w:t xml:space="preserve"> </w:t>
      </w:r>
      <w:r>
        <w:t>venous</w:t>
      </w:r>
      <w:r>
        <w:rPr>
          <w:spacing w:val="-9"/>
        </w:rPr>
        <w:t xml:space="preserve"> </w:t>
      </w:r>
      <w:r>
        <w:t>hyperemia,</w:t>
      </w:r>
      <w:r>
        <w:rPr>
          <w:spacing w:val="-9"/>
        </w:rPr>
        <w:t xml:space="preserve"> </w:t>
      </w:r>
      <w:r>
        <w:t>local</w:t>
      </w:r>
      <w:r>
        <w:rPr>
          <w:spacing w:val="-9"/>
        </w:rPr>
        <w:t xml:space="preserve"> </w:t>
      </w:r>
      <w:r>
        <w:t>ischemia, embolism, thrombosis.</w:t>
      </w:r>
    </w:p>
    <w:p w:rsidR="009E4650" w:rsidRDefault="00962D76">
      <w:pPr>
        <w:pStyle w:val="Heading2"/>
        <w:spacing w:before="0"/>
      </w:pPr>
      <w:r>
        <w:t>Etiopathogenesis</w:t>
      </w:r>
      <w:r>
        <w:rPr>
          <w:spacing w:val="-4"/>
        </w:rPr>
        <w:t xml:space="preserve"> </w:t>
      </w:r>
      <w:r>
        <w:t>of</w:t>
      </w:r>
      <w:r>
        <w:rPr>
          <w:spacing w:val="-4"/>
        </w:rPr>
        <w:t xml:space="preserve"> </w:t>
      </w:r>
      <w:r>
        <w:t>shock</w:t>
      </w:r>
      <w:r>
        <w:rPr>
          <w:spacing w:val="-5"/>
        </w:rPr>
        <w:t xml:space="preserve"> </w:t>
      </w:r>
      <w:r>
        <w:rPr>
          <w:spacing w:val="-2"/>
        </w:rPr>
        <w:t>syndrome</w:t>
      </w:r>
    </w:p>
    <w:p w:rsidR="009E4650" w:rsidRDefault="00962D76">
      <w:pPr>
        <w:pStyle w:val="BodyText"/>
        <w:ind w:left="141"/>
      </w:pPr>
      <w:r>
        <w:t>Definition and etiopathogenesis of shock. Compensatory mechanisms,</w:t>
      </w:r>
      <w:r>
        <w:rPr>
          <w:spacing w:val="-5"/>
        </w:rPr>
        <w:t xml:space="preserve"> </w:t>
      </w:r>
      <w:r>
        <w:t>stages</w:t>
      </w:r>
      <w:r>
        <w:rPr>
          <w:spacing w:val="-7"/>
        </w:rPr>
        <w:t xml:space="preserve"> </w:t>
      </w:r>
      <w:r>
        <w:t>in</w:t>
      </w:r>
      <w:r>
        <w:rPr>
          <w:spacing w:val="-5"/>
        </w:rPr>
        <w:t xml:space="preserve"> </w:t>
      </w:r>
      <w:r>
        <w:t>the</w:t>
      </w:r>
      <w:r>
        <w:rPr>
          <w:spacing w:val="-5"/>
        </w:rPr>
        <w:t xml:space="preserve"> </w:t>
      </w:r>
      <w:r>
        <w:t>development</w:t>
      </w:r>
      <w:r>
        <w:rPr>
          <w:spacing w:val="-7"/>
        </w:rPr>
        <w:t xml:space="preserve"> </w:t>
      </w:r>
      <w:r>
        <w:t>of</w:t>
      </w:r>
      <w:r>
        <w:rPr>
          <w:spacing w:val="-5"/>
        </w:rPr>
        <w:t xml:space="preserve"> </w:t>
      </w:r>
      <w:r>
        <w:t>shock.</w:t>
      </w:r>
      <w:r>
        <w:rPr>
          <w:spacing w:val="-5"/>
        </w:rPr>
        <w:t xml:space="preserve"> </w:t>
      </w:r>
      <w:r>
        <w:t>Forms</w:t>
      </w:r>
      <w:r>
        <w:rPr>
          <w:spacing w:val="-5"/>
        </w:rPr>
        <w:t xml:space="preserve"> </w:t>
      </w:r>
      <w:r>
        <w:t>of</w:t>
      </w:r>
    </w:p>
    <w:p w:rsidR="009E4650" w:rsidRDefault="00962D76">
      <w:pPr>
        <w:pStyle w:val="BodyText"/>
        <w:tabs>
          <w:tab w:val="left" w:pos="5810"/>
        </w:tabs>
        <w:ind w:left="32"/>
      </w:pPr>
      <w:r>
        <w:rPr>
          <w:spacing w:val="48"/>
          <w:u w:val="single"/>
        </w:rPr>
        <w:t xml:space="preserve"> </w:t>
      </w:r>
      <w:r>
        <w:rPr>
          <w:u w:val="single"/>
        </w:rPr>
        <w:t>shock.</w:t>
      </w:r>
      <w:r>
        <w:rPr>
          <w:spacing w:val="-5"/>
          <w:u w:val="single"/>
        </w:rPr>
        <w:t xml:space="preserve"> </w:t>
      </w:r>
      <w:r>
        <w:rPr>
          <w:u w:val="single"/>
        </w:rPr>
        <w:t>Multiple</w:t>
      </w:r>
      <w:r>
        <w:rPr>
          <w:spacing w:val="-2"/>
          <w:u w:val="single"/>
        </w:rPr>
        <w:t xml:space="preserve"> </w:t>
      </w:r>
      <w:r>
        <w:rPr>
          <w:u w:val="single"/>
        </w:rPr>
        <w:t>organ</w:t>
      </w:r>
      <w:r>
        <w:rPr>
          <w:spacing w:val="-2"/>
          <w:u w:val="single"/>
        </w:rPr>
        <w:t xml:space="preserve"> </w:t>
      </w:r>
      <w:r>
        <w:rPr>
          <w:u w:val="single"/>
        </w:rPr>
        <w:t>dysfunction</w:t>
      </w:r>
      <w:r>
        <w:rPr>
          <w:spacing w:val="-2"/>
          <w:u w:val="single"/>
        </w:rPr>
        <w:t xml:space="preserve"> syndrome.</w:t>
      </w:r>
      <w:r>
        <w:rPr>
          <w:u w:val="single"/>
        </w:rPr>
        <w:tab/>
      </w:r>
    </w:p>
    <w:p w:rsidR="009E4650" w:rsidRDefault="00962D76">
      <w:pPr>
        <w:pStyle w:val="Heading2"/>
      </w:pPr>
      <w:r>
        <w:t>Etiopathogenesis</w:t>
      </w:r>
      <w:r>
        <w:rPr>
          <w:spacing w:val="-4"/>
        </w:rPr>
        <w:t xml:space="preserve"> </w:t>
      </w:r>
      <w:r>
        <w:t>of</w:t>
      </w:r>
      <w:r>
        <w:rPr>
          <w:spacing w:val="-4"/>
        </w:rPr>
        <w:t xml:space="preserve"> </w:t>
      </w:r>
      <w:r>
        <w:t>shock</w:t>
      </w:r>
      <w:r>
        <w:rPr>
          <w:spacing w:val="-5"/>
        </w:rPr>
        <w:t xml:space="preserve"> </w:t>
      </w:r>
      <w:r>
        <w:rPr>
          <w:spacing w:val="-2"/>
        </w:rPr>
        <w:t>syndrome</w:t>
      </w:r>
    </w:p>
    <w:p w:rsidR="009E4650" w:rsidRDefault="00962D76">
      <w:pPr>
        <w:pStyle w:val="BodyText"/>
        <w:ind w:left="141"/>
      </w:pPr>
      <w:r>
        <w:t>Definition and etiopathogenesis of shock. Compensatory mechanisms,</w:t>
      </w:r>
      <w:r>
        <w:rPr>
          <w:spacing w:val="-5"/>
        </w:rPr>
        <w:t xml:space="preserve"> </w:t>
      </w:r>
      <w:r>
        <w:t>stages</w:t>
      </w:r>
      <w:r>
        <w:rPr>
          <w:spacing w:val="-7"/>
        </w:rPr>
        <w:t xml:space="preserve"> </w:t>
      </w:r>
      <w:r>
        <w:t>in</w:t>
      </w:r>
      <w:r>
        <w:rPr>
          <w:spacing w:val="-5"/>
        </w:rPr>
        <w:t xml:space="preserve"> </w:t>
      </w:r>
      <w:r>
        <w:t>the</w:t>
      </w:r>
      <w:r>
        <w:rPr>
          <w:spacing w:val="-5"/>
        </w:rPr>
        <w:t xml:space="preserve"> </w:t>
      </w:r>
      <w:r>
        <w:t>development</w:t>
      </w:r>
      <w:r>
        <w:rPr>
          <w:spacing w:val="-7"/>
        </w:rPr>
        <w:t xml:space="preserve"> </w:t>
      </w:r>
      <w:r>
        <w:t>of</w:t>
      </w:r>
      <w:r>
        <w:rPr>
          <w:spacing w:val="-5"/>
        </w:rPr>
        <w:t xml:space="preserve"> </w:t>
      </w:r>
      <w:r>
        <w:t>shock.</w:t>
      </w:r>
      <w:r>
        <w:rPr>
          <w:spacing w:val="-2"/>
        </w:rPr>
        <w:t xml:space="preserve"> </w:t>
      </w:r>
      <w:r>
        <w:t>Forms</w:t>
      </w:r>
      <w:r>
        <w:rPr>
          <w:spacing w:val="-5"/>
        </w:rPr>
        <w:t xml:space="preserve"> </w:t>
      </w:r>
      <w:r>
        <w:t>of shock. Multiple organ dysfunction syndrome.</w:t>
      </w:r>
    </w:p>
    <w:p w:rsidR="009E4650" w:rsidRDefault="00962D76">
      <w:pPr>
        <w:spacing w:before="192"/>
      </w:pPr>
      <w:r>
        <w:br w:type="column"/>
      </w:r>
    </w:p>
    <w:p w:rsidR="009E4650" w:rsidRDefault="00962D76">
      <w:pPr>
        <w:pStyle w:val="BodyText"/>
        <w:ind w:left="426"/>
      </w:pPr>
      <w:r>
        <w:t>Practical</w:t>
      </w:r>
      <w:r>
        <w:rPr>
          <w:spacing w:val="-6"/>
        </w:rPr>
        <w:t xml:space="preserve"> </w:t>
      </w:r>
      <w:r>
        <w:t>learning:</w:t>
      </w:r>
      <w:r>
        <w:rPr>
          <w:spacing w:val="-2"/>
        </w:rPr>
        <w:t xml:space="preserve"> </w:t>
      </w:r>
      <w:r>
        <w:t>2</w:t>
      </w:r>
      <w:r>
        <w:rPr>
          <w:spacing w:val="-3"/>
        </w:rPr>
        <w:t xml:space="preserve"> </w:t>
      </w:r>
      <w:r>
        <w:t>school</w:t>
      </w:r>
      <w:r>
        <w:rPr>
          <w:spacing w:val="-5"/>
        </w:rPr>
        <w:t xml:space="preserve"> </w:t>
      </w:r>
      <w:r>
        <w:rPr>
          <w:spacing w:val="-2"/>
        </w:rPr>
        <w:t>classes</w:t>
      </w:r>
    </w:p>
    <w:p w:rsidR="009E4650" w:rsidRDefault="009E4650">
      <w:pPr>
        <w:pStyle w:val="BodyText"/>
      </w:pPr>
    </w:p>
    <w:p w:rsidR="009E4650" w:rsidRDefault="009E4650">
      <w:pPr>
        <w:pStyle w:val="BodyText"/>
      </w:pPr>
    </w:p>
    <w:p w:rsidR="009E4650" w:rsidRDefault="009E4650">
      <w:pPr>
        <w:pStyle w:val="BodyText"/>
      </w:pPr>
    </w:p>
    <w:p w:rsidR="009E4650" w:rsidRDefault="009E4650">
      <w:pPr>
        <w:pStyle w:val="BodyText"/>
        <w:spacing w:before="115"/>
      </w:pPr>
    </w:p>
    <w:p w:rsidR="009E4650" w:rsidRDefault="00962D76">
      <w:pPr>
        <w:pStyle w:val="BodyText"/>
        <w:spacing w:before="1"/>
        <w:ind w:left="32"/>
      </w:pPr>
      <w:r>
        <w:t>Local circulation disorders. Etiopathogenesis</w:t>
      </w:r>
      <w:r>
        <w:rPr>
          <w:spacing w:val="-11"/>
        </w:rPr>
        <w:t xml:space="preserve"> </w:t>
      </w:r>
      <w:r>
        <w:t>of</w:t>
      </w:r>
      <w:r>
        <w:rPr>
          <w:spacing w:val="-12"/>
        </w:rPr>
        <w:t xml:space="preserve"> </w:t>
      </w:r>
      <w:r>
        <w:t>shock</w:t>
      </w:r>
      <w:r>
        <w:rPr>
          <w:spacing w:val="-11"/>
        </w:rPr>
        <w:t xml:space="preserve"> </w:t>
      </w:r>
      <w:r>
        <w:t>syndrome. Presentation of clinical examples.</w:t>
      </w:r>
    </w:p>
    <w:p w:rsidR="009E4650" w:rsidRDefault="009E4650">
      <w:pPr>
        <w:pStyle w:val="BodyText"/>
        <w:sectPr w:rsidR="009E4650">
          <w:type w:val="continuous"/>
          <w:pgSz w:w="11910" w:h="16850"/>
          <w:pgMar w:top="1940" w:right="1133" w:bottom="280" w:left="992" w:header="720" w:footer="720" w:gutter="0"/>
          <w:cols w:num="2" w:space="720" w:equalWidth="0">
            <w:col w:w="5811" w:space="80"/>
            <w:col w:w="3894"/>
          </w:cols>
        </w:sectPr>
      </w:pPr>
    </w:p>
    <w:p w:rsidR="009E4650" w:rsidRDefault="009E4650">
      <w:pPr>
        <w:pStyle w:val="BodyText"/>
        <w:rPr>
          <w:sz w:val="20"/>
        </w:rPr>
      </w:pPr>
    </w:p>
    <w:p w:rsidR="009E4650" w:rsidRDefault="009E4650">
      <w:pPr>
        <w:pStyle w:val="BodyText"/>
        <w:rPr>
          <w:sz w:val="20"/>
        </w:rPr>
      </w:pPr>
    </w:p>
    <w:p w:rsidR="009E4650" w:rsidRDefault="009E4650">
      <w:pPr>
        <w:pStyle w:val="BodyText"/>
        <w:rPr>
          <w:sz w:val="20"/>
        </w:rPr>
      </w:pPr>
    </w:p>
    <w:p w:rsidR="009E4650" w:rsidRDefault="009E4650">
      <w:pPr>
        <w:pStyle w:val="BodyText"/>
        <w:spacing w:before="1"/>
        <w:rPr>
          <w:sz w:val="20"/>
        </w:rPr>
      </w:pPr>
    </w:p>
    <w:p w:rsidR="009E4650" w:rsidRDefault="009E4650">
      <w:pPr>
        <w:pStyle w:val="BodyText"/>
        <w:rPr>
          <w:sz w:val="20"/>
        </w:rPr>
        <w:sectPr w:rsidR="009E4650">
          <w:type w:val="continuous"/>
          <w:pgSz w:w="11910" w:h="16850"/>
          <w:pgMar w:top="1940" w:right="1133" w:bottom="280" w:left="992" w:header="720" w:footer="720" w:gutter="0"/>
          <w:cols w:space="720"/>
        </w:sectPr>
      </w:pPr>
    </w:p>
    <w:p w:rsidR="009E4650" w:rsidRDefault="00962D76">
      <w:pPr>
        <w:pStyle w:val="BodyText"/>
        <w:spacing w:before="91"/>
        <w:ind w:left="141"/>
      </w:pPr>
      <w:r>
        <w:rPr>
          <w:noProof/>
        </w:rPr>
        <mc:AlternateContent>
          <mc:Choice Requires="wps">
            <w:drawing>
              <wp:anchor distT="0" distB="0" distL="0" distR="0" simplePos="0" relativeHeight="486798848" behindDoc="1" locked="0" layoutInCell="1" allowOverlap="1">
                <wp:simplePos x="0" y="0"/>
                <wp:positionH relativeFrom="page">
                  <wp:posOffset>650748</wp:posOffset>
                </wp:positionH>
                <wp:positionV relativeFrom="paragraph">
                  <wp:posOffset>219142</wp:posOffset>
                </wp:positionV>
                <wp:extent cx="6259195" cy="1419225"/>
                <wp:effectExtent l="0" t="0" r="0" b="0"/>
                <wp:wrapNone/>
                <wp:docPr id="16" name="Graphic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59195" cy="1419225"/>
                        </a:xfrm>
                        <a:custGeom>
                          <a:avLst/>
                          <a:gdLst/>
                          <a:ahLst/>
                          <a:cxnLst/>
                          <a:rect l="l" t="t" r="r" b="b"/>
                          <a:pathLst>
                            <a:path w="6259195" h="1419225">
                              <a:moveTo>
                                <a:pt x="3675240" y="777252"/>
                              </a:moveTo>
                              <a:lnTo>
                                <a:pt x="3669157" y="777252"/>
                              </a:lnTo>
                              <a:lnTo>
                                <a:pt x="3669157" y="783336"/>
                              </a:lnTo>
                              <a:lnTo>
                                <a:pt x="3669157" y="1418844"/>
                              </a:lnTo>
                              <a:lnTo>
                                <a:pt x="3675240" y="1418844"/>
                              </a:lnTo>
                              <a:lnTo>
                                <a:pt x="3675240" y="783336"/>
                              </a:lnTo>
                              <a:lnTo>
                                <a:pt x="3675240" y="777252"/>
                              </a:lnTo>
                              <a:close/>
                            </a:path>
                            <a:path w="6259195" h="1419225">
                              <a:moveTo>
                                <a:pt x="3675240" y="0"/>
                              </a:moveTo>
                              <a:lnTo>
                                <a:pt x="3669157" y="0"/>
                              </a:lnTo>
                              <a:lnTo>
                                <a:pt x="3669157" y="288036"/>
                              </a:lnTo>
                              <a:lnTo>
                                <a:pt x="0" y="288036"/>
                              </a:lnTo>
                              <a:lnTo>
                                <a:pt x="0" y="294132"/>
                              </a:lnTo>
                              <a:lnTo>
                                <a:pt x="3669157" y="294132"/>
                              </a:lnTo>
                              <a:lnTo>
                                <a:pt x="3669157" y="777240"/>
                              </a:lnTo>
                              <a:lnTo>
                                <a:pt x="3675240" y="777240"/>
                              </a:lnTo>
                              <a:lnTo>
                                <a:pt x="3675240" y="294132"/>
                              </a:lnTo>
                              <a:lnTo>
                                <a:pt x="3675240" y="288036"/>
                              </a:lnTo>
                              <a:lnTo>
                                <a:pt x="3675240" y="0"/>
                              </a:lnTo>
                              <a:close/>
                            </a:path>
                            <a:path w="6259195" h="1419225">
                              <a:moveTo>
                                <a:pt x="6259055" y="288036"/>
                              </a:moveTo>
                              <a:lnTo>
                                <a:pt x="3675253" y="288036"/>
                              </a:lnTo>
                              <a:lnTo>
                                <a:pt x="3675253" y="294132"/>
                              </a:lnTo>
                              <a:lnTo>
                                <a:pt x="6259055" y="294132"/>
                              </a:lnTo>
                              <a:lnTo>
                                <a:pt x="6259055" y="288036"/>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6B12FCA" id="Graphic 16" o:spid="_x0000_s1026" style="position:absolute;margin-left:51.25pt;margin-top:17.25pt;width:492.85pt;height:111.75pt;z-index:-16517632;visibility:visible;mso-wrap-style:square;mso-wrap-distance-left:0;mso-wrap-distance-top:0;mso-wrap-distance-right:0;mso-wrap-distance-bottom:0;mso-position-horizontal:absolute;mso-position-horizontal-relative:page;mso-position-vertical:absolute;mso-position-vertical-relative:text;v-text-anchor:top" coordsize="6259195,14192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" path="m3675240,777252r-6083,l3669157,783336r,635508l3675240,1418844r,-635508l3675240,777252xem3675240,r-6083,l3669157,288036,,288036r,6096l3669157,294132r,483108l3675240,777240r,-483108l3675240,288036,3675240,xem6259055,288036r-2583802,l3675253,294132r2583802,l6259055,288036xe" fillcolor="black" stroked="f">
                <v:path arrowok="t"/>
                <w10:wrap anchorx="page"/>
              </v:shape>
            </w:pict>
          </mc:Fallback>
        </mc:AlternateContent>
      </w:r>
      <w:r>
        <w:t>TEACHING</w:t>
      </w:r>
      <w:r>
        <w:rPr>
          <w:spacing w:val="-3"/>
        </w:rPr>
        <w:t xml:space="preserve"> </w:t>
      </w:r>
      <w:r>
        <w:t>UNIT</w:t>
      </w:r>
      <w:r>
        <w:rPr>
          <w:spacing w:val="-3"/>
        </w:rPr>
        <w:t xml:space="preserve"> </w:t>
      </w:r>
      <w:r>
        <w:t>11</w:t>
      </w:r>
      <w:r>
        <w:rPr>
          <w:spacing w:val="-3"/>
        </w:rPr>
        <w:t xml:space="preserve"> </w:t>
      </w:r>
      <w:r>
        <w:t>and</w:t>
      </w:r>
      <w:r>
        <w:rPr>
          <w:spacing w:val="-2"/>
        </w:rPr>
        <w:t xml:space="preserve"> </w:t>
      </w:r>
      <w:r>
        <w:t>12</w:t>
      </w:r>
      <w:r>
        <w:rPr>
          <w:spacing w:val="49"/>
        </w:rPr>
        <w:t xml:space="preserve"> </w:t>
      </w:r>
      <w:r>
        <w:t>(SIXTH</w:t>
      </w:r>
      <w:r>
        <w:rPr>
          <w:spacing w:val="-4"/>
        </w:rPr>
        <w:t xml:space="preserve"> </w:t>
      </w:r>
      <w:r>
        <w:rPr>
          <w:spacing w:val="-2"/>
        </w:rPr>
        <w:t>WEEK):</w:t>
      </w:r>
    </w:p>
    <w:p w:rsidR="009E4650" w:rsidRDefault="00962D76">
      <w:pPr>
        <w:pStyle w:val="BodyText"/>
        <w:spacing w:before="100"/>
        <w:ind w:left="1826"/>
      </w:pPr>
      <w:r>
        <w:t>Lecture:</w:t>
      </w:r>
      <w:r>
        <w:rPr>
          <w:spacing w:val="-2"/>
        </w:rPr>
        <w:t xml:space="preserve"> </w:t>
      </w:r>
      <w:r>
        <w:t>2</w:t>
      </w:r>
      <w:r>
        <w:rPr>
          <w:spacing w:val="-3"/>
        </w:rPr>
        <w:t xml:space="preserve"> </w:t>
      </w:r>
      <w:r>
        <w:t>school</w:t>
      </w:r>
      <w:r>
        <w:rPr>
          <w:spacing w:val="-1"/>
        </w:rPr>
        <w:t xml:space="preserve"> </w:t>
      </w:r>
      <w:r>
        <w:rPr>
          <w:spacing w:val="-2"/>
        </w:rPr>
        <w:t>classes</w:t>
      </w:r>
    </w:p>
    <w:p w:rsidR="009E4650" w:rsidRDefault="00962D76">
      <w:pPr>
        <w:pStyle w:val="Heading2"/>
        <w:spacing w:before="112"/>
      </w:pPr>
      <w:r>
        <w:t>Disorders</w:t>
      </w:r>
      <w:r>
        <w:rPr>
          <w:spacing w:val="-4"/>
        </w:rPr>
        <w:t xml:space="preserve"> </w:t>
      </w:r>
      <w:r>
        <w:t>of</w:t>
      </w:r>
      <w:r>
        <w:rPr>
          <w:spacing w:val="-5"/>
        </w:rPr>
        <w:t xml:space="preserve"> </w:t>
      </w:r>
      <w:r>
        <w:t>water</w:t>
      </w:r>
      <w:r>
        <w:rPr>
          <w:spacing w:val="-3"/>
        </w:rPr>
        <w:t xml:space="preserve"> </w:t>
      </w:r>
      <w:r>
        <w:t>and</w:t>
      </w:r>
      <w:r>
        <w:rPr>
          <w:spacing w:val="-6"/>
        </w:rPr>
        <w:t xml:space="preserve"> </w:t>
      </w:r>
      <w:r>
        <w:t>mineral</w:t>
      </w:r>
      <w:r>
        <w:rPr>
          <w:spacing w:val="-5"/>
        </w:rPr>
        <w:t xml:space="preserve"> </w:t>
      </w:r>
      <w:r>
        <w:t>metabolism</w:t>
      </w:r>
      <w:r>
        <w:rPr>
          <w:spacing w:val="-3"/>
        </w:rPr>
        <w:t xml:space="preserve"> </w:t>
      </w:r>
      <w:r>
        <w:rPr>
          <w:spacing w:val="-10"/>
        </w:rPr>
        <w:t>I</w:t>
      </w:r>
    </w:p>
    <w:p w:rsidR="009E4650" w:rsidRDefault="00962D76">
      <w:pPr>
        <w:pStyle w:val="BodyText"/>
        <w:spacing w:line="252" w:lineRule="exact"/>
        <w:ind w:left="141"/>
      </w:pPr>
      <w:r>
        <w:t>Disorders</w:t>
      </w:r>
      <w:r>
        <w:rPr>
          <w:spacing w:val="-4"/>
        </w:rPr>
        <w:t xml:space="preserve"> </w:t>
      </w:r>
      <w:r>
        <w:t>of</w:t>
      </w:r>
      <w:r>
        <w:rPr>
          <w:spacing w:val="-3"/>
        </w:rPr>
        <w:t xml:space="preserve"> </w:t>
      </w:r>
      <w:r>
        <w:t>water,</w:t>
      </w:r>
      <w:r>
        <w:rPr>
          <w:spacing w:val="-4"/>
        </w:rPr>
        <w:t xml:space="preserve"> </w:t>
      </w:r>
      <w:r>
        <w:t>sodium</w:t>
      </w:r>
      <w:r>
        <w:rPr>
          <w:spacing w:val="-6"/>
        </w:rPr>
        <w:t xml:space="preserve"> </w:t>
      </w:r>
      <w:r>
        <w:t>and</w:t>
      </w:r>
      <w:r>
        <w:rPr>
          <w:spacing w:val="-4"/>
        </w:rPr>
        <w:t xml:space="preserve"> </w:t>
      </w:r>
      <w:r>
        <w:t>potassium</w:t>
      </w:r>
      <w:r>
        <w:rPr>
          <w:spacing w:val="-2"/>
        </w:rPr>
        <w:t xml:space="preserve"> metabolism.</w:t>
      </w:r>
    </w:p>
    <w:p w:rsidR="009E4650" w:rsidRDefault="00962D76">
      <w:pPr>
        <w:pStyle w:val="BodyText"/>
        <w:tabs>
          <w:tab w:val="left" w:pos="5810"/>
        </w:tabs>
        <w:spacing w:line="252" w:lineRule="exact"/>
        <w:ind w:left="32"/>
      </w:pPr>
      <w:r>
        <w:rPr>
          <w:spacing w:val="49"/>
          <w:u w:val="single"/>
        </w:rPr>
        <w:t xml:space="preserve"> </w:t>
      </w:r>
      <w:r>
        <w:rPr>
          <w:u w:val="single"/>
        </w:rPr>
        <w:t>Disorders</w:t>
      </w:r>
      <w:r>
        <w:rPr>
          <w:spacing w:val="-3"/>
          <w:u w:val="single"/>
        </w:rPr>
        <w:t xml:space="preserve"> </w:t>
      </w:r>
      <w:r>
        <w:rPr>
          <w:u w:val="single"/>
        </w:rPr>
        <w:t>of</w:t>
      </w:r>
      <w:r>
        <w:rPr>
          <w:spacing w:val="-3"/>
          <w:u w:val="single"/>
        </w:rPr>
        <w:t xml:space="preserve"> </w:t>
      </w:r>
      <w:r>
        <w:rPr>
          <w:u w:val="single"/>
        </w:rPr>
        <w:t>acid-base</w:t>
      </w:r>
      <w:r>
        <w:rPr>
          <w:spacing w:val="-2"/>
          <w:u w:val="single"/>
        </w:rPr>
        <w:t xml:space="preserve"> balance.</w:t>
      </w:r>
      <w:r>
        <w:rPr>
          <w:u w:val="single"/>
        </w:rPr>
        <w:tab/>
      </w:r>
    </w:p>
    <w:p w:rsidR="009E4650" w:rsidRDefault="00962D76">
      <w:pPr>
        <w:pStyle w:val="Heading2"/>
      </w:pPr>
      <w:r>
        <w:t>Disorders</w:t>
      </w:r>
      <w:r>
        <w:rPr>
          <w:spacing w:val="-5"/>
        </w:rPr>
        <w:t xml:space="preserve"> </w:t>
      </w:r>
      <w:r>
        <w:t>of</w:t>
      </w:r>
      <w:r>
        <w:rPr>
          <w:spacing w:val="-6"/>
        </w:rPr>
        <w:t xml:space="preserve"> </w:t>
      </w:r>
      <w:r>
        <w:t>mineral</w:t>
      </w:r>
      <w:r>
        <w:rPr>
          <w:spacing w:val="-6"/>
        </w:rPr>
        <w:t xml:space="preserve"> </w:t>
      </w:r>
      <w:r>
        <w:t>metabolism</w:t>
      </w:r>
      <w:r>
        <w:rPr>
          <w:spacing w:val="-5"/>
        </w:rPr>
        <w:t xml:space="preserve"> II</w:t>
      </w:r>
    </w:p>
    <w:p w:rsidR="009E4650" w:rsidRDefault="00962D76">
      <w:pPr>
        <w:pStyle w:val="BodyText"/>
        <w:spacing w:line="252" w:lineRule="exact"/>
        <w:ind w:left="141"/>
      </w:pPr>
      <w:r>
        <w:t>Regulation</w:t>
      </w:r>
      <w:r>
        <w:rPr>
          <w:spacing w:val="-4"/>
        </w:rPr>
        <w:t xml:space="preserve"> </w:t>
      </w:r>
      <w:r>
        <w:t>of</w:t>
      </w:r>
      <w:r>
        <w:rPr>
          <w:spacing w:val="-5"/>
        </w:rPr>
        <w:t xml:space="preserve"> </w:t>
      </w:r>
      <w:r>
        <w:t>calcium,</w:t>
      </w:r>
      <w:r>
        <w:rPr>
          <w:spacing w:val="-6"/>
        </w:rPr>
        <w:t xml:space="preserve"> </w:t>
      </w:r>
      <w:r>
        <w:t>phosphate</w:t>
      </w:r>
      <w:r>
        <w:rPr>
          <w:spacing w:val="-3"/>
        </w:rPr>
        <w:t xml:space="preserve"> </w:t>
      </w:r>
      <w:r>
        <w:t>and</w:t>
      </w:r>
      <w:r>
        <w:rPr>
          <w:spacing w:val="-3"/>
        </w:rPr>
        <w:t xml:space="preserve"> </w:t>
      </w:r>
      <w:r>
        <w:rPr>
          <w:spacing w:val="-2"/>
        </w:rPr>
        <w:t>magnesium.</w:t>
      </w:r>
    </w:p>
    <w:p w:rsidR="009E4650" w:rsidRDefault="00962D76">
      <w:pPr>
        <w:pStyle w:val="BodyText"/>
        <w:spacing w:before="2"/>
        <w:ind w:left="141"/>
      </w:pPr>
      <w:r>
        <w:t>Disorders</w:t>
      </w:r>
      <w:r>
        <w:rPr>
          <w:spacing w:val="-4"/>
        </w:rPr>
        <w:t xml:space="preserve"> </w:t>
      </w:r>
      <w:r>
        <w:t>of</w:t>
      </w:r>
      <w:r>
        <w:rPr>
          <w:spacing w:val="-5"/>
        </w:rPr>
        <w:t xml:space="preserve"> </w:t>
      </w:r>
      <w:r>
        <w:t>calcium,</w:t>
      </w:r>
      <w:r>
        <w:rPr>
          <w:spacing w:val="-5"/>
        </w:rPr>
        <w:t xml:space="preserve"> </w:t>
      </w:r>
      <w:r>
        <w:t>phosphate</w:t>
      </w:r>
      <w:r>
        <w:rPr>
          <w:spacing w:val="-5"/>
        </w:rPr>
        <w:t xml:space="preserve"> </w:t>
      </w:r>
      <w:r>
        <w:t>and</w:t>
      </w:r>
      <w:r>
        <w:rPr>
          <w:spacing w:val="-5"/>
        </w:rPr>
        <w:t xml:space="preserve"> </w:t>
      </w:r>
      <w:r>
        <w:t>magnesium</w:t>
      </w:r>
      <w:r>
        <w:rPr>
          <w:spacing w:val="-2"/>
        </w:rPr>
        <w:t xml:space="preserve"> metabolism.</w:t>
      </w:r>
    </w:p>
    <w:p w:rsidR="009E4650" w:rsidRDefault="00962D76">
      <w:pPr>
        <w:spacing w:before="191"/>
      </w:pPr>
      <w:r>
        <w:br w:type="column"/>
      </w:r>
    </w:p>
    <w:p w:rsidR="009E4650" w:rsidRDefault="00962D76">
      <w:pPr>
        <w:pStyle w:val="BodyText"/>
        <w:ind w:left="426"/>
      </w:pPr>
      <w:r>
        <w:t>Practical</w:t>
      </w:r>
      <w:r>
        <w:rPr>
          <w:spacing w:val="-6"/>
        </w:rPr>
        <w:t xml:space="preserve"> </w:t>
      </w:r>
      <w:r>
        <w:t>learning:</w:t>
      </w:r>
      <w:r>
        <w:rPr>
          <w:spacing w:val="-2"/>
        </w:rPr>
        <w:t xml:space="preserve"> </w:t>
      </w:r>
      <w:r>
        <w:t>2</w:t>
      </w:r>
      <w:r>
        <w:rPr>
          <w:spacing w:val="-3"/>
        </w:rPr>
        <w:t xml:space="preserve"> </w:t>
      </w:r>
      <w:r>
        <w:t>school</w:t>
      </w:r>
      <w:r>
        <w:rPr>
          <w:spacing w:val="-5"/>
        </w:rPr>
        <w:t xml:space="preserve"> </w:t>
      </w:r>
      <w:r>
        <w:rPr>
          <w:spacing w:val="-2"/>
        </w:rPr>
        <w:t>classes</w:t>
      </w:r>
    </w:p>
    <w:p w:rsidR="009E4650" w:rsidRDefault="00962D76">
      <w:pPr>
        <w:pStyle w:val="BodyText"/>
        <w:spacing w:before="112"/>
        <w:ind w:left="32" w:right="121"/>
      </w:pPr>
      <w:r>
        <w:t>Disorders</w:t>
      </w:r>
      <w:r>
        <w:rPr>
          <w:spacing w:val="-9"/>
        </w:rPr>
        <w:t xml:space="preserve"> </w:t>
      </w:r>
      <w:r>
        <w:t>of</w:t>
      </w:r>
      <w:r>
        <w:rPr>
          <w:spacing w:val="-8"/>
        </w:rPr>
        <w:t xml:space="preserve"> </w:t>
      </w:r>
      <w:r>
        <w:t>water</w:t>
      </w:r>
      <w:r>
        <w:rPr>
          <w:spacing w:val="-9"/>
        </w:rPr>
        <w:t xml:space="preserve"> </w:t>
      </w:r>
      <w:r>
        <w:t>and</w:t>
      </w:r>
      <w:r>
        <w:rPr>
          <w:spacing w:val="-10"/>
        </w:rPr>
        <w:t xml:space="preserve"> </w:t>
      </w:r>
      <w:r>
        <w:t xml:space="preserve">mineral </w:t>
      </w:r>
      <w:r>
        <w:rPr>
          <w:spacing w:val="-2"/>
        </w:rPr>
        <w:t>metabolism.</w:t>
      </w:r>
    </w:p>
    <w:p w:rsidR="009E4650" w:rsidRDefault="00962D76">
      <w:pPr>
        <w:pStyle w:val="BodyText"/>
        <w:ind w:left="32" w:right="198"/>
      </w:pPr>
      <w:r>
        <w:t>Laboratory</w:t>
      </w:r>
      <w:r>
        <w:rPr>
          <w:spacing w:val="-8"/>
        </w:rPr>
        <w:t xml:space="preserve"> </w:t>
      </w:r>
      <w:r>
        <w:t>diagnostics</w:t>
      </w:r>
      <w:r>
        <w:rPr>
          <w:spacing w:val="-10"/>
        </w:rPr>
        <w:t xml:space="preserve"> </w:t>
      </w:r>
      <w:r>
        <w:t>of</w:t>
      </w:r>
      <w:r>
        <w:rPr>
          <w:spacing w:val="-10"/>
        </w:rPr>
        <w:t xml:space="preserve"> </w:t>
      </w:r>
      <w:r>
        <w:t>water,</w:t>
      </w:r>
      <w:r>
        <w:rPr>
          <w:spacing w:val="-8"/>
        </w:rPr>
        <w:t xml:space="preserve"> </w:t>
      </w:r>
      <w:r>
        <w:t xml:space="preserve">sodium and potassium metabolism disorders; interpretation of acid-base balance disorders (presentation of clinical </w:t>
      </w:r>
      <w:r>
        <w:rPr>
          <w:spacing w:val="-2"/>
        </w:rPr>
        <w:t>examples).</w:t>
      </w:r>
    </w:p>
    <w:p w:rsidR="009E4650" w:rsidRDefault="009E4650">
      <w:pPr>
        <w:pStyle w:val="BodyText"/>
        <w:sectPr w:rsidR="009E4650">
          <w:type w:val="continuous"/>
          <w:pgSz w:w="11910" w:h="16850"/>
          <w:pgMar w:top="1940" w:right="1133" w:bottom="280" w:left="992" w:header="720" w:footer="720" w:gutter="0"/>
          <w:cols w:num="2" w:space="720" w:equalWidth="0">
            <w:col w:w="5811" w:space="80"/>
            <w:col w:w="3894"/>
          </w:cols>
        </w:sectPr>
      </w:pPr>
    </w:p>
    <w:p w:rsidR="009E4650" w:rsidRDefault="009E4650">
      <w:pPr>
        <w:pStyle w:val="BodyText"/>
        <w:rPr>
          <w:sz w:val="20"/>
        </w:rPr>
      </w:pPr>
    </w:p>
    <w:p w:rsidR="009E4650" w:rsidRDefault="009E4650">
      <w:pPr>
        <w:pStyle w:val="BodyText"/>
        <w:spacing w:before="208"/>
        <w:rPr>
          <w:sz w:val="20"/>
        </w:rPr>
      </w:pPr>
    </w:p>
    <w:p w:rsidR="009E4650" w:rsidRDefault="009E4650">
      <w:pPr>
        <w:pStyle w:val="BodyText"/>
        <w:rPr>
          <w:sz w:val="20"/>
        </w:rPr>
        <w:sectPr w:rsidR="009E4650">
          <w:type w:val="continuous"/>
          <w:pgSz w:w="11910" w:h="16850"/>
          <w:pgMar w:top="1940" w:right="1133" w:bottom="280" w:left="992" w:header="720" w:footer="720" w:gutter="0"/>
          <w:cols w:space="720"/>
        </w:sectPr>
      </w:pPr>
    </w:p>
    <w:p w:rsidR="009E4650" w:rsidRDefault="00962D76">
      <w:pPr>
        <w:pStyle w:val="BodyText"/>
        <w:spacing w:before="91"/>
        <w:ind w:left="141"/>
      </w:pPr>
      <w:r>
        <w:rPr>
          <w:noProof/>
        </w:rPr>
        <mc:AlternateContent>
          <mc:Choice Requires="wps">
            <w:drawing>
              <wp:anchor distT="0" distB="0" distL="0" distR="0" simplePos="0" relativeHeight="486799360" behindDoc="1" locked="0" layoutInCell="1" allowOverlap="1">
                <wp:simplePos x="0" y="0"/>
                <wp:positionH relativeFrom="page">
                  <wp:posOffset>650748</wp:posOffset>
                </wp:positionH>
                <wp:positionV relativeFrom="paragraph">
                  <wp:posOffset>219163</wp:posOffset>
                </wp:positionV>
                <wp:extent cx="6259195" cy="1653539"/>
                <wp:effectExtent l="0" t="0" r="0" b="0"/>
                <wp:wrapNone/>
                <wp:docPr id="17" name="Graphic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59195" cy="1653539"/>
                        </a:xfrm>
                        <a:custGeom>
                          <a:avLst/>
                          <a:gdLst/>
                          <a:ahLst/>
                          <a:cxnLst/>
                          <a:rect l="l" t="t" r="r" b="b"/>
                          <a:pathLst>
                            <a:path w="6259195" h="1653539">
                              <a:moveTo>
                                <a:pt x="3675240" y="829068"/>
                              </a:moveTo>
                              <a:lnTo>
                                <a:pt x="3669157" y="829068"/>
                              </a:lnTo>
                              <a:lnTo>
                                <a:pt x="3669157" y="835152"/>
                              </a:lnTo>
                              <a:lnTo>
                                <a:pt x="3669157" y="1653540"/>
                              </a:lnTo>
                              <a:lnTo>
                                <a:pt x="3675240" y="1653540"/>
                              </a:lnTo>
                              <a:lnTo>
                                <a:pt x="3675240" y="835152"/>
                              </a:lnTo>
                              <a:lnTo>
                                <a:pt x="3675240" y="829068"/>
                              </a:lnTo>
                              <a:close/>
                            </a:path>
                            <a:path w="6259195" h="1653539">
                              <a:moveTo>
                                <a:pt x="3675240" y="0"/>
                              </a:moveTo>
                              <a:lnTo>
                                <a:pt x="3669157" y="0"/>
                              </a:lnTo>
                              <a:lnTo>
                                <a:pt x="3669157" y="179832"/>
                              </a:lnTo>
                              <a:lnTo>
                                <a:pt x="0" y="179832"/>
                              </a:lnTo>
                              <a:lnTo>
                                <a:pt x="0" y="185928"/>
                              </a:lnTo>
                              <a:lnTo>
                                <a:pt x="3669157" y="185928"/>
                              </a:lnTo>
                              <a:lnTo>
                                <a:pt x="3669157" y="829056"/>
                              </a:lnTo>
                              <a:lnTo>
                                <a:pt x="3675240" y="829056"/>
                              </a:lnTo>
                              <a:lnTo>
                                <a:pt x="3675240" y="185928"/>
                              </a:lnTo>
                              <a:lnTo>
                                <a:pt x="3675240" y="179832"/>
                              </a:lnTo>
                              <a:lnTo>
                                <a:pt x="3675240" y="0"/>
                              </a:lnTo>
                              <a:close/>
                            </a:path>
                            <a:path w="6259195" h="1653539">
                              <a:moveTo>
                                <a:pt x="6259055" y="179832"/>
                              </a:moveTo>
                              <a:lnTo>
                                <a:pt x="3675253" y="179832"/>
                              </a:lnTo>
                              <a:lnTo>
                                <a:pt x="3675253" y="185928"/>
                              </a:lnTo>
                              <a:lnTo>
                                <a:pt x="6259055" y="185928"/>
                              </a:lnTo>
                              <a:lnTo>
                                <a:pt x="6259055" y="179832"/>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49EB6DC" id="Graphic 17" o:spid="_x0000_s1026" style="position:absolute;margin-left:51.25pt;margin-top:17.25pt;width:492.85pt;height:130.2pt;z-index:-16517120;visibility:visible;mso-wrap-style:square;mso-wrap-distance-left:0;mso-wrap-distance-top:0;mso-wrap-distance-right:0;mso-wrap-distance-bottom:0;mso-position-horizontal:absolute;mso-position-horizontal-relative:page;mso-position-vertical:absolute;mso-position-vertical-relative:text;v-text-anchor:top" coordsize="6259195,16535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" path="m3675240,829068r-6083,l3669157,835152r,818388l3675240,1653540r,-818388l3675240,829068xem3675240,r-6083,l3669157,179832,,179832r,6096l3669157,185928r,643128l3675240,829056r,-643128l3675240,179832,3675240,xem6259055,179832r-2583802,l3675253,185928r2583802,l6259055,179832xe" fillcolor="black" stroked="f">
                <v:path arrowok="t"/>
                <w10:wrap anchorx="page"/>
              </v:shape>
            </w:pict>
          </mc:Fallback>
        </mc:AlternateContent>
      </w:r>
      <w:r>
        <w:t>TEACHING</w:t>
      </w:r>
      <w:r>
        <w:rPr>
          <w:spacing w:val="-5"/>
        </w:rPr>
        <w:t xml:space="preserve"> </w:t>
      </w:r>
      <w:r>
        <w:t>UNIT</w:t>
      </w:r>
      <w:r>
        <w:rPr>
          <w:spacing w:val="-4"/>
        </w:rPr>
        <w:t xml:space="preserve"> </w:t>
      </w:r>
      <w:r>
        <w:t>13</w:t>
      </w:r>
      <w:r>
        <w:rPr>
          <w:spacing w:val="-4"/>
        </w:rPr>
        <w:t xml:space="preserve"> </w:t>
      </w:r>
      <w:r>
        <w:t>and</w:t>
      </w:r>
      <w:r>
        <w:rPr>
          <w:spacing w:val="-2"/>
        </w:rPr>
        <w:t xml:space="preserve"> </w:t>
      </w:r>
      <w:r>
        <w:t>14</w:t>
      </w:r>
      <w:r>
        <w:rPr>
          <w:spacing w:val="-4"/>
        </w:rPr>
        <w:t xml:space="preserve"> </w:t>
      </w:r>
      <w:r>
        <w:t>(SEVENTH</w:t>
      </w:r>
      <w:r>
        <w:rPr>
          <w:spacing w:val="-5"/>
        </w:rPr>
        <w:t xml:space="preserve"> </w:t>
      </w:r>
      <w:r>
        <w:rPr>
          <w:spacing w:val="-2"/>
        </w:rPr>
        <w:t>WEEK):</w:t>
      </w:r>
    </w:p>
    <w:p w:rsidR="009E4650" w:rsidRDefault="00962D76">
      <w:pPr>
        <w:spacing w:before="14" w:line="247" w:lineRule="auto"/>
        <w:ind w:left="141" w:right="856" w:firstLine="1684"/>
      </w:pPr>
      <w:r>
        <w:t>Lecture: 2 school classes</w:t>
      </w:r>
      <w:r>
        <w:rPr>
          <w:spacing w:val="40"/>
        </w:rPr>
        <w:t xml:space="preserve"> </w:t>
      </w:r>
      <w:r>
        <w:rPr>
          <w:b/>
        </w:rPr>
        <w:t xml:space="preserve">Disorders of the metabolism of organic substances. </w:t>
      </w:r>
      <w:r>
        <w:t>Disorders</w:t>
      </w:r>
      <w:r>
        <w:rPr>
          <w:spacing w:val="-5"/>
        </w:rPr>
        <w:t xml:space="preserve"> </w:t>
      </w:r>
      <w:r>
        <w:t>of</w:t>
      </w:r>
      <w:r>
        <w:rPr>
          <w:spacing w:val="-7"/>
        </w:rPr>
        <w:t xml:space="preserve"> </w:t>
      </w:r>
      <w:r>
        <w:t>carbohydrate,</w:t>
      </w:r>
      <w:r>
        <w:rPr>
          <w:spacing w:val="-7"/>
        </w:rPr>
        <w:t xml:space="preserve"> </w:t>
      </w:r>
      <w:r>
        <w:t>protein</w:t>
      </w:r>
      <w:r>
        <w:rPr>
          <w:spacing w:val="-8"/>
        </w:rPr>
        <w:t xml:space="preserve"> </w:t>
      </w:r>
      <w:r>
        <w:t>and</w:t>
      </w:r>
      <w:r>
        <w:rPr>
          <w:spacing w:val="-7"/>
        </w:rPr>
        <w:t xml:space="preserve"> </w:t>
      </w:r>
      <w:r>
        <w:t>fat</w:t>
      </w:r>
      <w:r>
        <w:rPr>
          <w:spacing w:val="-6"/>
        </w:rPr>
        <w:t xml:space="preserve"> </w:t>
      </w:r>
      <w:r>
        <w:t>metabolism. Etiopathogenesis of diabetes mellitus. Lipidoses.</w:t>
      </w:r>
    </w:p>
    <w:p w:rsidR="009E4650" w:rsidRDefault="00962D76">
      <w:pPr>
        <w:tabs>
          <w:tab w:val="left" w:pos="5810"/>
        </w:tabs>
        <w:spacing w:line="244" w:lineRule="auto"/>
        <w:ind w:left="141" w:hanging="109"/>
        <w:rPr>
          <w:b/>
        </w:rPr>
      </w:pPr>
      <w:r>
        <w:rPr>
          <w:spacing w:val="40"/>
          <w:u w:val="single"/>
        </w:rPr>
        <w:t xml:space="preserve"> </w:t>
      </w:r>
      <w:r>
        <w:rPr>
          <w:u w:val="single"/>
        </w:rPr>
        <w:t>Atherosclerosis.</w:t>
      </w:r>
      <w:r>
        <w:rPr>
          <w:u w:val="single"/>
        </w:rPr>
        <w:tab/>
      </w:r>
      <w:r>
        <w:t xml:space="preserve"> </w:t>
      </w:r>
      <w:r>
        <w:rPr>
          <w:b/>
        </w:rPr>
        <w:t xml:space="preserve">Disorders of energy metabolism. Disorders of vitamin </w:t>
      </w:r>
      <w:r>
        <w:rPr>
          <w:b/>
          <w:spacing w:val="-2"/>
        </w:rPr>
        <w:t>metabolism</w:t>
      </w:r>
    </w:p>
    <w:p w:rsidR="009E4650" w:rsidRDefault="00962D76">
      <w:pPr>
        <w:pStyle w:val="BodyText"/>
        <w:ind w:left="141" w:right="746"/>
      </w:pPr>
      <w:r>
        <w:t>Eating</w:t>
      </w:r>
      <w:r>
        <w:rPr>
          <w:spacing w:val="-9"/>
        </w:rPr>
        <w:t xml:space="preserve"> </w:t>
      </w:r>
      <w:r>
        <w:t>disorders.</w:t>
      </w:r>
      <w:r>
        <w:rPr>
          <w:spacing w:val="-9"/>
        </w:rPr>
        <w:t xml:space="preserve"> </w:t>
      </w:r>
      <w:r>
        <w:t>Malnutrition</w:t>
      </w:r>
      <w:r>
        <w:rPr>
          <w:spacing w:val="-9"/>
        </w:rPr>
        <w:t xml:space="preserve"> </w:t>
      </w:r>
      <w:r>
        <w:t>and</w:t>
      </w:r>
      <w:r>
        <w:rPr>
          <w:spacing w:val="-9"/>
        </w:rPr>
        <w:t xml:space="preserve"> </w:t>
      </w:r>
      <w:r>
        <w:t>obesity. Hypovitaminosis and hypervitaminosis.</w:t>
      </w:r>
    </w:p>
    <w:p w:rsidR="009E4650" w:rsidRDefault="00962D76">
      <w:pPr>
        <w:spacing w:before="105"/>
      </w:pPr>
      <w:r>
        <w:br w:type="column"/>
      </w:r>
    </w:p>
    <w:p w:rsidR="009E4650" w:rsidRDefault="00962D76">
      <w:pPr>
        <w:pStyle w:val="BodyText"/>
        <w:spacing w:line="259" w:lineRule="auto"/>
        <w:ind w:left="32" w:right="393" w:firstLine="393"/>
        <w:jc w:val="both"/>
      </w:pPr>
      <w:r>
        <w:t>Practical</w:t>
      </w:r>
      <w:r>
        <w:rPr>
          <w:spacing w:val="-9"/>
        </w:rPr>
        <w:t xml:space="preserve"> </w:t>
      </w:r>
      <w:r>
        <w:t>learning:</w:t>
      </w:r>
      <w:r>
        <w:rPr>
          <w:spacing w:val="-7"/>
        </w:rPr>
        <w:t xml:space="preserve"> </w:t>
      </w:r>
      <w:r>
        <w:t>2</w:t>
      </w:r>
      <w:r>
        <w:rPr>
          <w:spacing w:val="-8"/>
        </w:rPr>
        <w:t xml:space="preserve"> </w:t>
      </w:r>
      <w:r>
        <w:t>school</w:t>
      </w:r>
      <w:r>
        <w:rPr>
          <w:spacing w:val="-9"/>
        </w:rPr>
        <w:t xml:space="preserve"> </w:t>
      </w:r>
      <w:r>
        <w:t>classes Disorders</w:t>
      </w:r>
      <w:r>
        <w:rPr>
          <w:spacing w:val="-4"/>
        </w:rPr>
        <w:t xml:space="preserve"> </w:t>
      </w:r>
      <w:r>
        <w:t>of</w:t>
      </w:r>
      <w:r>
        <w:rPr>
          <w:spacing w:val="-6"/>
        </w:rPr>
        <w:t xml:space="preserve"> </w:t>
      </w:r>
      <w:r>
        <w:t>the</w:t>
      </w:r>
      <w:r>
        <w:rPr>
          <w:spacing w:val="-6"/>
        </w:rPr>
        <w:t xml:space="preserve"> </w:t>
      </w:r>
      <w:r>
        <w:t>metabolism</w:t>
      </w:r>
      <w:r>
        <w:rPr>
          <w:spacing w:val="-3"/>
        </w:rPr>
        <w:t xml:space="preserve"> </w:t>
      </w:r>
      <w:r>
        <w:t>of</w:t>
      </w:r>
      <w:r>
        <w:rPr>
          <w:spacing w:val="-6"/>
        </w:rPr>
        <w:t xml:space="preserve"> </w:t>
      </w:r>
      <w:r>
        <w:t>organic substances. Disorders of energy</w:t>
      </w:r>
    </w:p>
    <w:p w:rsidR="009E4650" w:rsidRDefault="00962D76">
      <w:pPr>
        <w:pStyle w:val="BodyText"/>
        <w:spacing w:line="234" w:lineRule="exact"/>
        <w:ind w:left="32"/>
      </w:pPr>
      <w:r>
        <w:t>metabolism.</w:t>
      </w:r>
      <w:r>
        <w:rPr>
          <w:spacing w:val="-5"/>
        </w:rPr>
        <w:t xml:space="preserve"> </w:t>
      </w:r>
      <w:r>
        <w:t>Disorders</w:t>
      </w:r>
      <w:r>
        <w:rPr>
          <w:spacing w:val="-5"/>
        </w:rPr>
        <w:t xml:space="preserve"> </w:t>
      </w:r>
      <w:r>
        <w:t>of</w:t>
      </w:r>
      <w:r>
        <w:rPr>
          <w:spacing w:val="-5"/>
        </w:rPr>
        <w:t xml:space="preserve"> </w:t>
      </w:r>
      <w:r>
        <w:rPr>
          <w:spacing w:val="-2"/>
        </w:rPr>
        <w:t>vitamin</w:t>
      </w:r>
    </w:p>
    <w:p w:rsidR="009E4650" w:rsidRDefault="00962D76">
      <w:pPr>
        <w:pStyle w:val="BodyText"/>
        <w:ind w:left="32"/>
      </w:pPr>
      <w:r>
        <w:t>metabolism. Laboratory diagnosis of disorders of protein, carbohydrate and fat metabolism: interpretation of lipidogram; tests</w:t>
      </w:r>
      <w:r>
        <w:rPr>
          <w:spacing w:val="-7"/>
        </w:rPr>
        <w:t xml:space="preserve"> </w:t>
      </w:r>
      <w:r>
        <w:t>for</w:t>
      </w:r>
      <w:r>
        <w:rPr>
          <w:spacing w:val="-7"/>
        </w:rPr>
        <w:t xml:space="preserve"> </w:t>
      </w:r>
      <w:r>
        <w:t>the</w:t>
      </w:r>
      <w:r>
        <w:rPr>
          <w:spacing w:val="-7"/>
        </w:rPr>
        <w:t xml:space="preserve"> </w:t>
      </w:r>
      <w:r>
        <w:t>diagnosis</w:t>
      </w:r>
      <w:r>
        <w:rPr>
          <w:spacing w:val="-5"/>
        </w:rPr>
        <w:t xml:space="preserve"> </w:t>
      </w:r>
      <w:r>
        <w:t>of</w:t>
      </w:r>
      <w:r>
        <w:rPr>
          <w:spacing w:val="-5"/>
        </w:rPr>
        <w:t xml:space="preserve"> </w:t>
      </w:r>
      <w:r>
        <w:t>diabetes</w:t>
      </w:r>
      <w:r>
        <w:rPr>
          <w:spacing w:val="-7"/>
        </w:rPr>
        <w:t xml:space="preserve"> </w:t>
      </w:r>
      <w:r>
        <w:t>mellitus; interpretation of OGTT (presentation of clinical examples).</w:t>
      </w:r>
    </w:p>
    <w:p w:rsidR="009E4650" w:rsidRDefault="009E4650">
      <w:pPr>
        <w:pStyle w:val="BodyText"/>
        <w:sectPr w:rsidR="009E4650">
          <w:type w:val="continuous"/>
          <w:pgSz w:w="11910" w:h="16850"/>
          <w:pgMar w:top="1940" w:right="1133" w:bottom="280" w:left="992" w:header="720" w:footer="720" w:gutter="0"/>
          <w:cols w:num="2" w:space="720" w:equalWidth="0">
            <w:col w:w="5811" w:space="80"/>
            <w:col w:w="3894"/>
          </w:cols>
        </w:sectPr>
      </w:pPr>
    </w:p>
    <w:p w:rsidR="009E4650" w:rsidRDefault="009E4650">
      <w:pPr>
        <w:pStyle w:val="BodyText"/>
        <w:rPr>
          <w:sz w:val="28"/>
        </w:rPr>
      </w:pPr>
    </w:p>
    <w:p w:rsidR="009E4650" w:rsidRDefault="009E4650">
      <w:pPr>
        <w:pStyle w:val="BodyText"/>
        <w:rPr>
          <w:sz w:val="28"/>
        </w:rPr>
      </w:pPr>
    </w:p>
    <w:p w:rsidR="009E4650" w:rsidRDefault="009E4650">
      <w:pPr>
        <w:pStyle w:val="BodyText"/>
        <w:rPr>
          <w:sz w:val="28"/>
        </w:rPr>
      </w:pPr>
    </w:p>
    <w:p w:rsidR="009E4650" w:rsidRDefault="009E4650">
      <w:pPr>
        <w:pStyle w:val="BodyText"/>
        <w:rPr>
          <w:sz w:val="28"/>
        </w:rPr>
      </w:pPr>
    </w:p>
    <w:p w:rsidR="009E4650" w:rsidRDefault="009E4650">
      <w:pPr>
        <w:pStyle w:val="BodyText"/>
        <w:rPr>
          <w:sz w:val="28"/>
        </w:rPr>
      </w:pPr>
    </w:p>
    <w:p w:rsidR="009E4650" w:rsidRDefault="009E4650">
      <w:pPr>
        <w:pStyle w:val="BodyText"/>
        <w:spacing w:before="271"/>
        <w:rPr>
          <w:sz w:val="28"/>
        </w:rPr>
      </w:pPr>
    </w:p>
    <w:p w:rsidR="009E4650" w:rsidRDefault="00962D76">
      <w:pPr>
        <w:spacing w:before="1"/>
        <w:ind w:left="890"/>
        <w:rPr>
          <w:b/>
          <w:sz w:val="28"/>
        </w:rPr>
      </w:pPr>
      <w:r>
        <w:rPr>
          <w:b/>
          <w:sz w:val="28"/>
        </w:rPr>
        <w:lastRenderedPageBreak/>
        <w:t>SECOND</w:t>
      </w:r>
      <w:r>
        <w:rPr>
          <w:b/>
          <w:spacing w:val="-8"/>
          <w:sz w:val="28"/>
        </w:rPr>
        <w:t xml:space="preserve"> </w:t>
      </w:r>
      <w:r>
        <w:rPr>
          <w:b/>
          <w:sz w:val="28"/>
        </w:rPr>
        <w:t>MODULE:</w:t>
      </w:r>
      <w:r>
        <w:rPr>
          <w:b/>
          <w:spacing w:val="-8"/>
          <w:sz w:val="28"/>
        </w:rPr>
        <w:t xml:space="preserve"> </w:t>
      </w:r>
      <w:r>
        <w:rPr>
          <w:b/>
          <w:sz w:val="28"/>
        </w:rPr>
        <w:t>SPECIAL</w:t>
      </w:r>
      <w:r>
        <w:rPr>
          <w:b/>
          <w:spacing w:val="-9"/>
          <w:sz w:val="28"/>
        </w:rPr>
        <w:t xml:space="preserve"> </w:t>
      </w:r>
      <w:r>
        <w:rPr>
          <w:b/>
          <w:sz w:val="28"/>
        </w:rPr>
        <w:t>PATHOLOGICAL</w:t>
      </w:r>
      <w:r>
        <w:rPr>
          <w:b/>
          <w:spacing w:val="-9"/>
          <w:sz w:val="28"/>
        </w:rPr>
        <w:t xml:space="preserve"> </w:t>
      </w:r>
      <w:r>
        <w:rPr>
          <w:b/>
          <w:spacing w:val="-2"/>
          <w:sz w:val="28"/>
        </w:rPr>
        <w:t>PHISIOLOGY</w:t>
      </w:r>
    </w:p>
    <w:p w:rsidR="009E4650" w:rsidRDefault="009E4650">
      <w:pPr>
        <w:rPr>
          <w:b/>
          <w:sz w:val="28"/>
        </w:rPr>
        <w:sectPr w:rsidR="009E4650">
          <w:type w:val="continuous"/>
          <w:pgSz w:w="11910" w:h="16850"/>
          <w:pgMar w:top="1940" w:right="1133" w:bottom="280" w:left="992" w:header="720" w:footer="720" w:gutter="0"/>
          <w:cols w:space="720"/>
        </w:sectPr>
      </w:pPr>
    </w:p>
    <w:p w:rsidR="009E4650" w:rsidRDefault="00962D76">
      <w:pPr>
        <w:pStyle w:val="BodyText"/>
        <w:spacing w:before="70"/>
        <w:ind w:left="141"/>
      </w:pPr>
      <w:r>
        <w:rPr>
          <w:noProof/>
        </w:rPr>
        <w:lastRenderedPageBreak/>
        <mc:AlternateContent>
          <mc:Choice Requires="wps">
            <w:drawing>
              <wp:anchor distT="0" distB="0" distL="0" distR="0" simplePos="0" relativeHeight="486799872" behindDoc="1" locked="0" layoutInCell="1" allowOverlap="1">
                <wp:simplePos x="0" y="0"/>
                <wp:positionH relativeFrom="page">
                  <wp:posOffset>650748</wp:posOffset>
                </wp:positionH>
                <wp:positionV relativeFrom="paragraph">
                  <wp:posOffset>205688</wp:posOffset>
                </wp:positionV>
                <wp:extent cx="6259195" cy="1265555"/>
                <wp:effectExtent l="0" t="0" r="0" b="0"/>
                <wp:wrapNone/>
                <wp:docPr id="18" name="Graphic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59195" cy="1265555"/>
                        </a:xfrm>
                        <a:custGeom>
                          <a:avLst/>
                          <a:gdLst/>
                          <a:ahLst/>
                          <a:cxnLst/>
                          <a:rect l="l" t="t" r="r" b="b"/>
                          <a:pathLst>
                            <a:path w="6259195" h="1265555">
                              <a:moveTo>
                                <a:pt x="3675240" y="783653"/>
                              </a:moveTo>
                              <a:lnTo>
                                <a:pt x="3669157" y="783653"/>
                              </a:lnTo>
                              <a:lnTo>
                                <a:pt x="3669157" y="1265224"/>
                              </a:lnTo>
                              <a:lnTo>
                                <a:pt x="3675240" y="1265224"/>
                              </a:lnTo>
                              <a:lnTo>
                                <a:pt x="3675240" y="783653"/>
                              </a:lnTo>
                              <a:close/>
                            </a:path>
                            <a:path w="6259195" h="1265555">
                              <a:moveTo>
                                <a:pt x="3675240" y="0"/>
                              </a:moveTo>
                              <a:lnTo>
                                <a:pt x="3669157" y="0"/>
                              </a:lnTo>
                              <a:lnTo>
                                <a:pt x="3669157" y="289864"/>
                              </a:lnTo>
                              <a:lnTo>
                                <a:pt x="0" y="289864"/>
                              </a:lnTo>
                              <a:lnTo>
                                <a:pt x="0" y="295960"/>
                              </a:lnTo>
                              <a:lnTo>
                                <a:pt x="3669157" y="295960"/>
                              </a:lnTo>
                              <a:lnTo>
                                <a:pt x="3669157" y="777544"/>
                              </a:lnTo>
                              <a:lnTo>
                                <a:pt x="3669157" y="783640"/>
                              </a:lnTo>
                              <a:lnTo>
                                <a:pt x="3675240" y="783640"/>
                              </a:lnTo>
                              <a:lnTo>
                                <a:pt x="3675240" y="777544"/>
                              </a:lnTo>
                              <a:lnTo>
                                <a:pt x="3675240" y="295960"/>
                              </a:lnTo>
                              <a:lnTo>
                                <a:pt x="3675240" y="289864"/>
                              </a:lnTo>
                              <a:lnTo>
                                <a:pt x="3675240" y="0"/>
                              </a:lnTo>
                              <a:close/>
                            </a:path>
                            <a:path w="6259195" h="1265555">
                              <a:moveTo>
                                <a:pt x="6259055" y="289864"/>
                              </a:moveTo>
                              <a:lnTo>
                                <a:pt x="3675253" y="289864"/>
                              </a:lnTo>
                              <a:lnTo>
                                <a:pt x="3675253" y="295960"/>
                              </a:lnTo>
                              <a:lnTo>
                                <a:pt x="6259055" y="295960"/>
                              </a:lnTo>
                              <a:lnTo>
                                <a:pt x="6259055" y="289864"/>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2488D00" id="Graphic 18" o:spid="_x0000_s1026" style="position:absolute;margin-left:51.25pt;margin-top:16.2pt;width:492.85pt;height:99.65pt;z-index:-16516608;visibility:visible;mso-wrap-style:square;mso-wrap-distance-left:0;mso-wrap-distance-top:0;mso-wrap-distance-right:0;mso-wrap-distance-bottom:0;mso-position-horizontal:absolute;mso-position-horizontal-relative:page;mso-position-vertical:absolute;mso-position-vertical-relative:text;v-text-anchor:top" coordsize="6259195,12655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" path="m3675240,783653r-6083,l3669157,1265224r6083,l3675240,783653xem3675240,r-6083,l3669157,289864,,289864r,6096l3669157,295960r,481584l3669157,783640r6083,l3675240,777544r,-481584l3675240,289864,3675240,xem6259055,289864r-2583802,l3675253,295960r2583802,l6259055,289864xe" fillcolor="black" stroked="f">
                <v:path arrowok="t"/>
                <w10:wrap anchorx="page"/>
              </v:shape>
            </w:pict>
          </mc:Fallback>
        </mc:AlternateContent>
      </w:r>
      <w:r>
        <w:t>TEACHING</w:t>
      </w:r>
      <w:r>
        <w:rPr>
          <w:spacing w:val="-3"/>
        </w:rPr>
        <w:t xml:space="preserve"> </w:t>
      </w:r>
      <w:r>
        <w:t>UNIT</w:t>
      </w:r>
      <w:r>
        <w:rPr>
          <w:spacing w:val="-4"/>
        </w:rPr>
        <w:t xml:space="preserve"> </w:t>
      </w:r>
      <w:r>
        <w:t>15</w:t>
      </w:r>
      <w:r>
        <w:rPr>
          <w:spacing w:val="-4"/>
        </w:rPr>
        <w:t xml:space="preserve"> </w:t>
      </w:r>
      <w:r>
        <w:t>and</w:t>
      </w:r>
      <w:r>
        <w:rPr>
          <w:spacing w:val="-3"/>
        </w:rPr>
        <w:t xml:space="preserve"> </w:t>
      </w:r>
      <w:r>
        <w:t>16</w:t>
      </w:r>
      <w:r>
        <w:rPr>
          <w:spacing w:val="-4"/>
        </w:rPr>
        <w:t xml:space="preserve"> </w:t>
      </w:r>
      <w:r>
        <w:t>(EIGHTH</w:t>
      </w:r>
      <w:r>
        <w:rPr>
          <w:spacing w:val="-5"/>
        </w:rPr>
        <w:t xml:space="preserve"> </w:t>
      </w:r>
      <w:r>
        <w:rPr>
          <w:spacing w:val="-2"/>
        </w:rPr>
        <w:t>WEEK:</w:t>
      </w:r>
    </w:p>
    <w:p w:rsidR="009E4650" w:rsidRDefault="00962D76">
      <w:pPr>
        <w:pStyle w:val="BodyText"/>
        <w:spacing w:before="101"/>
        <w:ind w:left="1826"/>
      </w:pPr>
      <w:r>
        <w:t>Lecture:</w:t>
      </w:r>
      <w:r>
        <w:rPr>
          <w:spacing w:val="-2"/>
        </w:rPr>
        <w:t xml:space="preserve"> </w:t>
      </w:r>
      <w:r>
        <w:t>2</w:t>
      </w:r>
      <w:r>
        <w:rPr>
          <w:spacing w:val="-3"/>
        </w:rPr>
        <w:t xml:space="preserve"> </w:t>
      </w:r>
      <w:r>
        <w:t>school</w:t>
      </w:r>
      <w:r>
        <w:rPr>
          <w:spacing w:val="-1"/>
        </w:rPr>
        <w:t xml:space="preserve"> </w:t>
      </w:r>
      <w:r>
        <w:rPr>
          <w:spacing w:val="-2"/>
        </w:rPr>
        <w:t>classes</w:t>
      </w:r>
    </w:p>
    <w:p w:rsidR="009E4650" w:rsidRDefault="00962D76">
      <w:pPr>
        <w:pStyle w:val="Heading2"/>
        <w:spacing w:before="111"/>
      </w:pPr>
      <w:r>
        <w:t>Pathophysiology</w:t>
      </w:r>
      <w:r>
        <w:rPr>
          <w:spacing w:val="-6"/>
        </w:rPr>
        <w:t xml:space="preserve"> </w:t>
      </w:r>
      <w:r>
        <w:t>of</w:t>
      </w:r>
      <w:r>
        <w:rPr>
          <w:spacing w:val="-5"/>
        </w:rPr>
        <w:t xml:space="preserve"> </w:t>
      </w:r>
      <w:r>
        <w:t>the</w:t>
      </w:r>
      <w:r>
        <w:rPr>
          <w:spacing w:val="-5"/>
        </w:rPr>
        <w:t xml:space="preserve"> </w:t>
      </w:r>
      <w:r>
        <w:t>cardiovascular</w:t>
      </w:r>
      <w:r>
        <w:rPr>
          <w:spacing w:val="-5"/>
        </w:rPr>
        <w:t xml:space="preserve"> </w:t>
      </w:r>
      <w:r>
        <w:t>system</w:t>
      </w:r>
      <w:r>
        <w:rPr>
          <w:spacing w:val="-6"/>
        </w:rPr>
        <w:t xml:space="preserve"> </w:t>
      </w:r>
      <w:r>
        <w:rPr>
          <w:spacing w:val="-10"/>
        </w:rPr>
        <w:t>I</w:t>
      </w:r>
    </w:p>
    <w:p w:rsidR="009E4650" w:rsidRDefault="00962D76">
      <w:pPr>
        <w:pStyle w:val="BodyText"/>
        <w:spacing w:line="252" w:lineRule="exact"/>
        <w:ind w:left="141"/>
      </w:pPr>
      <w:r>
        <w:t>Valvular</w:t>
      </w:r>
      <w:r>
        <w:rPr>
          <w:spacing w:val="-8"/>
        </w:rPr>
        <w:t xml:space="preserve"> </w:t>
      </w:r>
      <w:r>
        <w:t>heart</w:t>
      </w:r>
      <w:r>
        <w:rPr>
          <w:spacing w:val="-4"/>
        </w:rPr>
        <w:t xml:space="preserve"> </w:t>
      </w:r>
      <w:r>
        <w:t>defects.</w:t>
      </w:r>
      <w:r>
        <w:rPr>
          <w:spacing w:val="-5"/>
        </w:rPr>
        <w:t xml:space="preserve"> </w:t>
      </w:r>
      <w:r>
        <w:t>Myocardial</w:t>
      </w:r>
      <w:r>
        <w:rPr>
          <w:spacing w:val="-4"/>
        </w:rPr>
        <w:t xml:space="preserve"> </w:t>
      </w:r>
      <w:r>
        <w:t>disorders.</w:t>
      </w:r>
      <w:r>
        <w:rPr>
          <w:spacing w:val="-5"/>
        </w:rPr>
        <w:t xml:space="preserve"> </w:t>
      </w:r>
      <w:r>
        <w:rPr>
          <w:spacing w:val="-2"/>
        </w:rPr>
        <w:t>Etiopathogenesis</w:t>
      </w:r>
    </w:p>
    <w:p w:rsidR="009E4650" w:rsidRDefault="00962D76">
      <w:pPr>
        <w:pStyle w:val="BodyText"/>
        <w:spacing w:before="2"/>
        <w:ind w:left="32"/>
      </w:pPr>
      <w:r>
        <w:rPr>
          <w:spacing w:val="43"/>
          <w:u w:val="single"/>
        </w:rPr>
        <w:t xml:space="preserve"> </w:t>
      </w:r>
      <w:r>
        <w:rPr>
          <w:u w:val="single"/>
        </w:rPr>
        <w:t>of</w:t>
      </w:r>
      <w:r>
        <w:rPr>
          <w:spacing w:val="-4"/>
          <w:u w:val="single"/>
        </w:rPr>
        <w:t xml:space="preserve"> </w:t>
      </w:r>
      <w:r>
        <w:rPr>
          <w:u w:val="single"/>
        </w:rPr>
        <w:t>ischemic</w:t>
      </w:r>
      <w:r>
        <w:rPr>
          <w:spacing w:val="-3"/>
          <w:u w:val="single"/>
        </w:rPr>
        <w:t xml:space="preserve"> </w:t>
      </w:r>
      <w:r>
        <w:rPr>
          <w:u w:val="single"/>
        </w:rPr>
        <w:t>heart</w:t>
      </w:r>
      <w:r>
        <w:rPr>
          <w:spacing w:val="-3"/>
          <w:u w:val="single"/>
        </w:rPr>
        <w:t xml:space="preserve"> </w:t>
      </w:r>
      <w:r>
        <w:rPr>
          <w:u w:val="single"/>
        </w:rPr>
        <w:t>disease.</w:t>
      </w:r>
      <w:r>
        <w:rPr>
          <w:spacing w:val="-7"/>
          <w:u w:val="single"/>
        </w:rPr>
        <w:t xml:space="preserve"> </w:t>
      </w:r>
      <w:r>
        <w:rPr>
          <w:u w:val="single"/>
        </w:rPr>
        <w:t>Myocardial</w:t>
      </w:r>
      <w:r>
        <w:rPr>
          <w:spacing w:val="-4"/>
          <w:u w:val="single"/>
        </w:rPr>
        <w:t xml:space="preserve"> </w:t>
      </w:r>
      <w:r>
        <w:rPr>
          <w:u w:val="single"/>
        </w:rPr>
        <w:t>infarction.</w:t>
      </w:r>
      <w:r>
        <w:rPr>
          <w:spacing w:val="-4"/>
          <w:u w:val="single"/>
        </w:rPr>
        <w:t xml:space="preserve"> </w:t>
      </w:r>
      <w:r>
        <w:rPr>
          <w:u w:val="single"/>
        </w:rPr>
        <w:t>Heart</w:t>
      </w:r>
      <w:r>
        <w:rPr>
          <w:spacing w:val="-5"/>
          <w:u w:val="single"/>
        </w:rPr>
        <w:t xml:space="preserve"> </w:t>
      </w:r>
      <w:r>
        <w:rPr>
          <w:spacing w:val="-2"/>
          <w:u w:val="single"/>
        </w:rPr>
        <w:t>failure.</w:t>
      </w:r>
      <w:r>
        <w:rPr>
          <w:spacing w:val="40"/>
          <w:u w:val="single"/>
        </w:rPr>
        <w:t xml:space="preserve"> </w:t>
      </w:r>
    </w:p>
    <w:p w:rsidR="009E4650" w:rsidRDefault="00962D76">
      <w:pPr>
        <w:pStyle w:val="Heading2"/>
        <w:spacing w:before="8" w:line="240" w:lineRule="auto"/>
      </w:pPr>
      <w:r>
        <w:t>Pathophysiology</w:t>
      </w:r>
      <w:r>
        <w:rPr>
          <w:spacing w:val="-6"/>
        </w:rPr>
        <w:t xml:space="preserve"> </w:t>
      </w:r>
      <w:r>
        <w:t>of</w:t>
      </w:r>
      <w:r>
        <w:rPr>
          <w:spacing w:val="-5"/>
        </w:rPr>
        <w:t xml:space="preserve"> </w:t>
      </w:r>
      <w:r>
        <w:t>the</w:t>
      </w:r>
      <w:r>
        <w:rPr>
          <w:spacing w:val="-5"/>
        </w:rPr>
        <w:t xml:space="preserve"> </w:t>
      </w:r>
      <w:r>
        <w:t>cardiovascular</w:t>
      </w:r>
      <w:r>
        <w:rPr>
          <w:spacing w:val="-5"/>
        </w:rPr>
        <w:t xml:space="preserve"> </w:t>
      </w:r>
      <w:r>
        <w:t>system</w:t>
      </w:r>
      <w:r>
        <w:rPr>
          <w:spacing w:val="-6"/>
        </w:rPr>
        <w:t xml:space="preserve"> </w:t>
      </w:r>
      <w:r>
        <w:rPr>
          <w:spacing w:val="-5"/>
        </w:rPr>
        <w:t>II</w:t>
      </w:r>
    </w:p>
    <w:p w:rsidR="009E4650" w:rsidRDefault="00962D76">
      <w:pPr>
        <w:pStyle w:val="BodyText"/>
        <w:spacing w:before="2"/>
        <w:ind w:left="141"/>
      </w:pPr>
      <w:r>
        <w:t>Pericardial</w:t>
      </w:r>
      <w:r>
        <w:rPr>
          <w:spacing w:val="-6"/>
        </w:rPr>
        <w:t xml:space="preserve"> </w:t>
      </w:r>
      <w:r>
        <w:t>diseases.</w:t>
      </w:r>
      <w:r>
        <w:rPr>
          <w:spacing w:val="-7"/>
        </w:rPr>
        <w:t xml:space="preserve"> </w:t>
      </w:r>
      <w:r>
        <w:t>Cardiac</w:t>
      </w:r>
      <w:r>
        <w:rPr>
          <w:spacing w:val="-7"/>
        </w:rPr>
        <w:t xml:space="preserve"> </w:t>
      </w:r>
      <w:r>
        <w:t>rhythm</w:t>
      </w:r>
      <w:r>
        <w:rPr>
          <w:spacing w:val="-6"/>
        </w:rPr>
        <w:t xml:space="preserve"> </w:t>
      </w:r>
      <w:r>
        <w:t>and</w:t>
      </w:r>
      <w:r>
        <w:rPr>
          <w:spacing w:val="-8"/>
        </w:rPr>
        <w:t xml:space="preserve"> </w:t>
      </w:r>
      <w:r>
        <w:t>conduction</w:t>
      </w:r>
      <w:r>
        <w:rPr>
          <w:spacing w:val="-7"/>
        </w:rPr>
        <w:t xml:space="preserve"> </w:t>
      </w:r>
      <w:r>
        <w:t>disorders. Etiopathogenesis of arterial hypertension and hypotension.</w:t>
      </w:r>
    </w:p>
    <w:p w:rsidR="009E4650" w:rsidRDefault="00962D76">
      <w:pPr>
        <w:pStyle w:val="BodyText"/>
        <w:spacing w:before="31" w:line="748" w:lineRule="exact"/>
        <w:ind w:left="32" w:firstLine="393"/>
      </w:pPr>
      <w:r>
        <w:br w:type="column"/>
      </w:r>
      <w:r>
        <w:t>Practical</w:t>
      </w:r>
      <w:r>
        <w:rPr>
          <w:spacing w:val="-9"/>
        </w:rPr>
        <w:t xml:space="preserve"> </w:t>
      </w:r>
      <w:r>
        <w:t>learning:</w:t>
      </w:r>
      <w:r>
        <w:rPr>
          <w:spacing w:val="-7"/>
        </w:rPr>
        <w:t xml:space="preserve"> </w:t>
      </w:r>
      <w:r>
        <w:t>2</w:t>
      </w:r>
      <w:r>
        <w:rPr>
          <w:spacing w:val="-8"/>
        </w:rPr>
        <w:t xml:space="preserve"> </w:t>
      </w:r>
      <w:r>
        <w:t>school</w:t>
      </w:r>
      <w:r>
        <w:rPr>
          <w:spacing w:val="-9"/>
        </w:rPr>
        <w:t xml:space="preserve"> </w:t>
      </w:r>
      <w:r>
        <w:t>classes Pathophysiology of the</w:t>
      </w:r>
    </w:p>
    <w:p w:rsidR="009E4650" w:rsidRDefault="00962D76">
      <w:pPr>
        <w:pStyle w:val="BodyText"/>
        <w:spacing w:line="151" w:lineRule="exact"/>
        <w:ind w:left="32"/>
      </w:pPr>
      <w:r>
        <w:t>cardiovascular</w:t>
      </w:r>
      <w:r>
        <w:rPr>
          <w:spacing w:val="-10"/>
        </w:rPr>
        <w:t xml:space="preserve"> </w:t>
      </w:r>
      <w:r>
        <w:rPr>
          <w:spacing w:val="-2"/>
        </w:rPr>
        <w:t>system.</w:t>
      </w:r>
    </w:p>
    <w:p w:rsidR="009E4650" w:rsidRDefault="00962D76">
      <w:pPr>
        <w:pStyle w:val="BodyText"/>
        <w:spacing w:before="1"/>
        <w:ind w:left="32"/>
      </w:pPr>
      <w:r>
        <w:t>Presentation</w:t>
      </w:r>
      <w:r>
        <w:rPr>
          <w:spacing w:val="-6"/>
        </w:rPr>
        <w:t xml:space="preserve"> </w:t>
      </w:r>
      <w:r>
        <w:t>of</w:t>
      </w:r>
      <w:r>
        <w:rPr>
          <w:spacing w:val="-5"/>
        </w:rPr>
        <w:t xml:space="preserve"> </w:t>
      </w:r>
      <w:r>
        <w:t>clinical</w:t>
      </w:r>
      <w:r>
        <w:rPr>
          <w:spacing w:val="-4"/>
        </w:rPr>
        <w:t xml:space="preserve"> </w:t>
      </w:r>
      <w:r>
        <w:rPr>
          <w:spacing w:val="-2"/>
        </w:rPr>
        <w:t>examples</w:t>
      </w:r>
    </w:p>
    <w:p w:rsidR="009E4650" w:rsidRDefault="009E4650">
      <w:pPr>
        <w:pStyle w:val="BodyText"/>
        <w:sectPr w:rsidR="009E4650">
          <w:pgSz w:w="11910" w:h="16850"/>
          <w:pgMar w:top="1000" w:right="1133" w:bottom="280" w:left="992" w:header="720" w:footer="720" w:gutter="0"/>
          <w:cols w:num="2" w:space="720" w:equalWidth="0">
            <w:col w:w="5811" w:space="80"/>
            <w:col w:w="3894"/>
          </w:cols>
        </w:sectPr>
      </w:pPr>
    </w:p>
    <w:p w:rsidR="009E4650" w:rsidRDefault="009E4650">
      <w:pPr>
        <w:pStyle w:val="BodyText"/>
        <w:spacing w:before="183"/>
        <w:rPr>
          <w:sz w:val="20"/>
        </w:rPr>
      </w:pPr>
    </w:p>
    <w:p w:rsidR="009E4650" w:rsidRDefault="009E4650">
      <w:pPr>
        <w:pStyle w:val="BodyText"/>
        <w:rPr>
          <w:sz w:val="20"/>
        </w:rPr>
        <w:sectPr w:rsidR="009E4650">
          <w:type w:val="continuous"/>
          <w:pgSz w:w="11910" w:h="16850"/>
          <w:pgMar w:top="1940" w:right="1133" w:bottom="280" w:left="992" w:header="720" w:footer="720" w:gutter="0"/>
          <w:cols w:space="720"/>
        </w:sectPr>
      </w:pPr>
    </w:p>
    <w:p w:rsidR="009E4650" w:rsidRDefault="00962D76">
      <w:pPr>
        <w:pStyle w:val="BodyText"/>
        <w:spacing w:before="91"/>
        <w:ind w:left="141"/>
      </w:pPr>
      <w:r>
        <w:t>TEACHING</w:t>
      </w:r>
      <w:r>
        <w:rPr>
          <w:spacing w:val="-3"/>
        </w:rPr>
        <w:t xml:space="preserve"> </w:t>
      </w:r>
      <w:r>
        <w:t>UNIT</w:t>
      </w:r>
      <w:r>
        <w:rPr>
          <w:spacing w:val="-3"/>
        </w:rPr>
        <w:t xml:space="preserve"> </w:t>
      </w:r>
      <w:r>
        <w:t>17</w:t>
      </w:r>
      <w:r>
        <w:rPr>
          <w:spacing w:val="-3"/>
        </w:rPr>
        <w:t xml:space="preserve"> </w:t>
      </w:r>
      <w:r>
        <w:t>and</w:t>
      </w:r>
      <w:r>
        <w:rPr>
          <w:spacing w:val="-4"/>
        </w:rPr>
        <w:t xml:space="preserve"> </w:t>
      </w:r>
      <w:r>
        <w:t>18</w:t>
      </w:r>
      <w:r>
        <w:rPr>
          <w:spacing w:val="50"/>
        </w:rPr>
        <w:t xml:space="preserve"> </w:t>
      </w:r>
      <w:r>
        <w:t>(NINTH</w:t>
      </w:r>
      <w:r>
        <w:rPr>
          <w:spacing w:val="-5"/>
        </w:rPr>
        <w:t xml:space="preserve"> </w:t>
      </w:r>
      <w:r>
        <w:rPr>
          <w:spacing w:val="-2"/>
        </w:rPr>
        <w:t>WEEK):</w:t>
      </w:r>
    </w:p>
    <w:p w:rsidR="009E4650" w:rsidRDefault="00962D76">
      <w:pPr>
        <w:spacing w:before="2" w:line="242" w:lineRule="auto"/>
        <w:ind w:left="141" w:right="746" w:firstLine="1684"/>
      </w:pPr>
      <w:r>
        <w:rPr>
          <w:noProof/>
        </w:rPr>
        <mc:AlternateContent>
          <mc:Choice Requires="wps">
            <w:drawing>
              <wp:anchor distT="0" distB="0" distL="0" distR="0" simplePos="0" relativeHeight="486800384" behindDoc="1" locked="0" layoutInCell="1" allowOverlap="1">
                <wp:simplePos x="0" y="0"/>
                <wp:positionH relativeFrom="page">
                  <wp:posOffset>650748</wp:posOffset>
                </wp:positionH>
                <wp:positionV relativeFrom="paragraph">
                  <wp:posOffset>2153</wp:posOffset>
                </wp:positionV>
                <wp:extent cx="6259195" cy="1619250"/>
                <wp:effectExtent l="0" t="0" r="0" b="0"/>
                <wp:wrapNone/>
                <wp:docPr id="19" name="Graphic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59195" cy="1619250"/>
                        </a:xfrm>
                        <a:custGeom>
                          <a:avLst/>
                          <a:gdLst/>
                          <a:ahLst/>
                          <a:cxnLst/>
                          <a:rect l="l" t="t" r="r" b="b"/>
                          <a:pathLst>
                            <a:path w="6259195" h="1619250">
                              <a:moveTo>
                                <a:pt x="3675240" y="809637"/>
                              </a:moveTo>
                              <a:lnTo>
                                <a:pt x="3669157" y="809637"/>
                              </a:lnTo>
                              <a:lnTo>
                                <a:pt x="3669157" y="815721"/>
                              </a:lnTo>
                              <a:lnTo>
                                <a:pt x="3669157" y="1618869"/>
                              </a:lnTo>
                              <a:lnTo>
                                <a:pt x="3675240" y="1618869"/>
                              </a:lnTo>
                              <a:lnTo>
                                <a:pt x="3675240" y="815721"/>
                              </a:lnTo>
                              <a:lnTo>
                                <a:pt x="3675240" y="809637"/>
                              </a:lnTo>
                              <a:close/>
                            </a:path>
                            <a:path w="6259195" h="1619250">
                              <a:moveTo>
                                <a:pt x="3675240" y="166192"/>
                              </a:moveTo>
                              <a:lnTo>
                                <a:pt x="3669157" y="166192"/>
                              </a:lnTo>
                              <a:lnTo>
                                <a:pt x="3669157" y="809625"/>
                              </a:lnTo>
                              <a:lnTo>
                                <a:pt x="3675240" y="809625"/>
                              </a:lnTo>
                              <a:lnTo>
                                <a:pt x="3675240" y="166192"/>
                              </a:lnTo>
                              <a:close/>
                            </a:path>
                            <a:path w="6259195" h="1619250">
                              <a:moveTo>
                                <a:pt x="3675240" y="0"/>
                              </a:moveTo>
                              <a:lnTo>
                                <a:pt x="3669157" y="0"/>
                              </a:lnTo>
                              <a:lnTo>
                                <a:pt x="3669157" y="160020"/>
                              </a:lnTo>
                              <a:lnTo>
                                <a:pt x="0" y="160020"/>
                              </a:lnTo>
                              <a:lnTo>
                                <a:pt x="0" y="166116"/>
                              </a:lnTo>
                              <a:lnTo>
                                <a:pt x="3669157" y="166116"/>
                              </a:lnTo>
                              <a:lnTo>
                                <a:pt x="3675240" y="166116"/>
                              </a:lnTo>
                              <a:lnTo>
                                <a:pt x="3675240" y="160020"/>
                              </a:lnTo>
                              <a:lnTo>
                                <a:pt x="3675240" y="0"/>
                              </a:lnTo>
                              <a:close/>
                            </a:path>
                            <a:path w="6259195" h="1619250">
                              <a:moveTo>
                                <a:pt x="6259055" y="160020"/>
                              </a:moveTo>
                              <a:lnTo>
                                <a:pt x="3675253" y="160020"/>
                              </a:lnTo>
                              <a:lnTo>
                                <a:pt x="3675253" y="166116"/>
                              </a:lnTo>
                              <a:lnTo>
                                <a:pt x="6259055" y="166116"/>
                              </a:lnTo>
                              <a:lnTo>
                                <a:pt x="6259055" y="16002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ADA040B" id="Graphic 19" o:spid="_x0000_s1026" style="position:absolute;margin-left:51.25pt;margin-top:.15pt;width:492.85pt;height:127.5pt;z-index:-16516096;visibility:visible;mso-wrap-style:square;mso-wrap-distance-left:0;mso-wrap-distance-top:0;mso-wrap-distance-right:0;mso-wrap-distance-bottom:0;mso-position-horizontal:absolute;mso-position-horizontal-relative:page;mso-position-vertical:absolute;mso-position-vertical-relative:text;v-text-anchor:top" coordsize="6259195,1619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" path="m3675240,809637r-6083,l3669157,815721r,803148l3675240,1618869r,-803148l3675240,809637xem3675240,166192r-6083,l3669157,809625r6083,l3675240,166192xem3675240,r-6083,l3669157,160020,,160020r,6096l3669157,166116r6083,l3675240,160020,3675240,xem6259055,160020r-2583802,l3675253,166116r2583802,l6259055,160020xe" fillcolor="black" stroked="f">
                <v:path arrowok="t"/>
                <w10:wrap anchorx="page"/>
              </v:shape>
            </w:pict>
          </mc:Fallback>
        </mc:AlternateContent>
      </w:r>
      <w:r>
        <w:t xml:space="preserve">Lecture: 2 school classes </w:t>
      </w:r>
      <w:r>
        <w:rPr>
          <w:b/>
        </w:rPr>
        <w:t xml:space="preserve">Pathophysiology of the respiratory system I </w:t>
      </w:r>
      <w:r>
        <w:t>Disorders</w:t>
      </w:r>
      <w:r>
        <w:rPr>
          <w:spacing w:val="-8"/>
        </w:rPr>
        <w:t xml:space="preserve"> </w:t>
      </w:r>
      <w:r>
        <w:t>of</w:t>
      </w:r>
      <w:r>
        <w:rPr>
          <w:spacing w:val="-10"/>
        </w:rPr>
        <w:t xml:space="preserve"> </w:t>
      </w:r>
      <w:r>
        <w:t>pulmonary</w:t>
      </w:r>
      <w:r>
        <w:rPr>
          <w:spacing w:val="-8"/>
        </w:rPr>
        <w:t xml:space="preserve"> </w:t>
      </w:r>
      <w:r>
        <w:t>ventilation</w:t>
      </w:r>
      <w:r>
        <w:rPr>
          <w:spacing w:val="-10"/>
        </w:rPr>
        <w:t xml:space="preserve"> </w:t>
      </w:r>
      <w:r>
        <w:t>(division).</w:t>
      </w:r>
      <w:r>
        <w:rPr>
          <w:spacing w:val="-8"/>
        </w:rPr>
        <w:t xml:space="preserve"> </w:t>
      </w:r>
      <w:r>
        <w:t>Chronic obstructive pulmonary disease. Bronchial asthma.</w:t>
      </w:r>
    </w:p>
    <w:p w:rsidR="009E4650" w:rsidRDefault="00962D76">
      <w:pPr>
        <w:pStyle w:val="BodyText"/>
        <w:tabs>
          <w:tab w:val="left" w:pos="5810"/>
        </w:tabs>
        <w:spacing w:line="252" w:lineRule="exact"/>
        <w:ind w:left="32"/>
      </w:pPr>
      <w:r>
        <w:rPr>
          <w:spacing w:val="45"/>
          <w:u w:val="single"/>
        </w:rPr>
        <w:t xml:space="preserve"> </w:t>
      </w:r>
      <w:r>
        <w:rPr>
          <w:u w:val="single"/>
        </w:rPr>
        <w:t>Etiopathogenesis</w:t>
      </w:r>
      <w:r>
        <w:rPr>
          <w:spacing w:val="-4"/>
          <w:u w:val="single"/>
        </w:rPr>
        <w:t xml:space="preserve"> </w:t>
      </w:r>
      <w:r>
        <w:rPr>
          <w:u w:val="single"/>
        </w:rPr>
        <w:t>of</w:t>
      </w:r>
      <w:r>
        <w:rPr>
          <w:spacing w:val="-6"/>
          <w:u w:val="single"/>
        </w:rPr>
        <w:t xml:space="preserve"> </w:t>
      </w:r>
      <w:r>
        <w:rPr>
          <w:u w:val="single"/>
        </w:rPr>
        <w:t>restrictive</w:t>
      </w:r>
      <w:r>
        <w:rPr>
          <w:spacing w:val="-4"/>
          <w:u w:val="single"/>
        </w:rPr>
        <w:t xml:space="preserve"> </w:t>
      </w:r>
      <w:r>
        <w:rPr>
          <w:u w:val="single"/>
        </w:rPr>
        <w:t>ventilation</w:t>
      </w:r>
      <w:r>
        <w:rPr>
          <w:spacing w:val="-3"/>
          <w:u w:val="single"/>
        </w:rPr>
        <w:t xml:space="preserve"> </w:t>
      </w:r>
      <w:r>
        <w:rPr>
          <w:spacing w:val="-2"/>
          <w:u w:val="single"/>
        </w:rPr>
        <w:t>disorders.</w:t>
      </w:r>
      <w:r>
        <w:rPr>
          <w:u w:val="single"/>
        </w:rPr>
        <w:tab/>
      </w:r>
    </w:p>
    <w:p w:rsidR="009E4650" w:rsidRDefault="00962D76">
      <w:pPr>
        <w:pStyle w:val="Heading2"/>
      </w:pPr>
      <w:r>
        <w:t>Pathophysiology</w:t>
      </w:r>
      <w:r>
        <w:rPr>
          <w:spacing w:val="-5"/>
        </w:rPr>
        <w:t xml:space="preserve"> </w:t>
      </w:r>
      <w:r>
        <w:t>of</w:t>
      </w:r>
      <w:r>
        <w:rPr>
          <w:spacing w:val="-4"/>
        </w:rPr>
        <w:t xml:space="preserve"> </w:t>
      </w:r>
      <w:r>
        <w:t>the</w:t>
      </w:r>
      <w:r>
        <w:rPr>
          <w:spacing w:val="-4"/>
        </w:rPr>
        <w:t xml:space="preserve"> </w:t>
      </w:r>
      <w:r>
        <w:t>respiratory</w:t>
      </w:r>
      <w:r>
        <w:rPr>
          <w:spacing w:val="-5"/>
        </w:rPr>
        <w:t xml:space="preserve"> </w:t>
      </w:r>
      <w:r>
        <w:t>system</w:t>
      </w:r>
      <w:r>
        <w:rPr>
          <w:spacing w:val="-4"/>
        </w:rPr>
        <w:t xml:space="preserve"> </w:t>
      </w:r>
      <w:r>
        <w:rPr>
          <w:spacing w:val="-5"/>
        </w:rPr>
        <w:t>II</w:t>
      </w:r>
    </w:p>
    <w:p w:rsidR="009E4650" w:rsidRDefault="00962D76">
      <w:pPr>
        <w:pStyle w:val="BodyText"/>
        <w:ind w:left="141" w:right="160"/>
        <w:rPr>
          <w:b/>
        </w:rPr>
      </w:pPr>
      <w:r>
        <w:t>Pulmonary perfusion disorders. Gas diffusion disorders through the alveolo-capillary membrane. Pulmonary edema. Adult</w:t>
      </w:r>
      <w:r>
        <w:rPr>
          <w:spacing w:val="-9"/>
        </w:rPr>
        <w:t xml:space="preserve"> </w:t>
      </w:r>
      <w:r>
        <w:t>respiratory</w:t>
      </w:r>
      <w:r>
        <w:rPr>
          <w:spacing w:val="-7"/>
        </w:rPr>
        <w:t xml:space="preserve"> </w:t>
      </w:r>
      <w:r>
        <w:t>distress</w:t>
      </w:r>
      <w:r>
        <w:rPr>
          <w:spacing w:val="-9"/>
        </w:rPr>
        <w:t xml:space="preserve"> </w:t>
      </w:r>
      <w:r>
        <w:t>syndrome.</w:t>
      </w:r>
      <w:r>
        <w:rPr>
          <w:spacing w:val="-7"/>
        </w:rPr>
        <w:t xml:space="preserve"> </w:t>
      </w:r>
      <w:r>
        <w:t>Pulmonary</w:t>
      </w:r>
      <w:r>
        <w:rPr>
          <w:spacing w:val="-7"/>
        </w:rPr>
        <w:t xml:space="preserve"> </w:t>
      </w:r>
      <w:r>
        <w:t>hypertension. Respiratory insufficiency</w:t>
      </w:r>
      <w:r>
        <w:rPr>
          <w:b/>
        </w:rPr>
        <w:t>.</w:t>
      </w:r>
    </w:p>
    <w:p w:rsidR="009E4650" w:rsidRDefault="00962D76">
      <w:pPr>
        <w:spacing w:before="93"/>
        <w:rPr>
          <w:b/>
        </w:rPr>
      </w:pPr>
      <w:r>
        <w:br w:type="column"/>
      </w:r>
    </w:p>
    <w:p w:rsidR="009E4650" w:rsidRDefault="00962D76">
      <w:pPr>
        <w:pStyle w:val="BodyText"/>
        <w:ind w:left="426"/>
      </w:pPr>
      <w:r>
        <w:t>Practical</w:t>
      </w:r>
      <w:r>
        <w:rPr>
          <w:spacing w:val="-6"/>
        </w:rPr>
        <w:t xml:space="preserve"> </w:t>
      </w:r>
      <w:r>
        <w:t>learning:</w:t>
      </w:r>
      <w:r>
        <w:rPr>
          <w:spacing w:val="-2"/>
        </w:rPr>
        <w:t xml:space="preserve"> </w:t>
      </w:r>
      <w:r>
        <w:t>2</w:t>
      </w:r>
      <w:r>
        <w:rPr>
          <w:spacing w:val="-3"/>
        </w:rPr>
        <w:t xml:space="preserve"> </w:t>
      </w:r>
      <w:r>
        <w:t>school</w:t>
      </w:r>
      <w:r>
        <w:rPr>
          <w:spacing w:val="-5"/>
        </w:rPr>
        <w:t xml:space="preserve"> </w:t>
      </w:r>
      <w:r>
        <w:rPr>
          <w:spacing w:val="-2"/>
        </w:rPr>
        <w:t>classes</w:t>
      </w:r>
    </w:p>
    <w:p w:rsidR="009E4650" w:rsidRDefault="009E4650">
      <w:pPr>
        <w:pStyle w:val="BodyText"/>
      </w:pPr>
    </w:p>
    <w:p w:rsidR="009E4650" w:rsidRDefault="009E4650">
      <w:pPr>
        <w:pStyle w:val="BodyText"/>
        <w:spacing w:before="141"/>
      </w:pPr>
    </w:p>
    <w:p w:rsidR="009E4650" w:rsidRDefault="00962D76">
      <w:pPr>
        <w:pStyle w:val="BodyText"/>
        <w:ind w:left="32" w:right="56"/>
      </w:pPr>
      <w:r>
        <w:t>Pathophysiology</w:t>
      </w:r>
      <w:r>
        <w:rPr>
          <w:spacing w:val="-9"/>
        </w:rPr>
        <w:t xml:space="preserve"> </w:t>
      </w:r>
      <w:r>
        <w:t>of</w:t>
      </w:r>
      <w:r>
        <w:rPr>
          <w:spacing w:val="-10"/>
        </w:rPr>
        <w:t xml:space="preserve"> </w:t>
      </w:r>
      <w:r>
        <w:t>the</w:t>
      </w:r>
      <w:r>
        <w:rPr>
          <w:spacing w:val="-9"/>
        </w:rPr>
        <w:t xml:space="preserve"> </w:t>
      </w:r>
      <w:r>
        <w:t>respiratory</w:t>
      </w:r>
      <w:r>
        <w:rPr>
          <w:spacing w:val="-9"/>
        </w:rPr>
        <w:t xml:space="preserve"> </w:t>
      </w:r>
      <w:r>
        <w:t>system Presentation of clinical examples: investigation of ventilation function; arterial blood gas analysis.</w:t>
      </w:r>
    </w:p>
    <w:p w:rsidR="009E4650" w:rsidRDefault="009E4650">
      <w:pPr>
        <w:pStyle w:val="BodyText"/>
        <w:sectPr w:rsidR="009E4650">
          <w:type w:val="continuous"/>
          <w:pgSz w:w="11910" w:h="16850"/>
          <w:pgMar w:top="1940" w:right="1133" w:bottom="280" w:left="992" w:header="720" w:footer="720" w:gutter="0"/>
          <w:cols w:num="2" w:space="720" w:equalWidth="0">
            <w:col w:w="5811" w:space="80"/>
            <w:col w:w="3894"/>
          </w:cols>
        </w:sectPr>
      </w:pPr>
    </w:p>
    <w:p w:rsidR="009E4650" w:rsidRDefault="009E4650">
      <w:pPr>
        <w:pStyle w:val="BodyText"/>
        <w:rPr>
          <w:sz w:val="14"/>
        </w:rPr>
      </w:pPr>
    </w:p>
    <w:p w:rsidR="009E4650" w:rsidRDefault="009E4650">
      <w:pPr>
        <w:pStyle w:val="BodyText"/>
        <w:rPr>
          <w:sz w:val="14"/>
        </w:rPr>
        <w:sectPr w:rsidR="009E4650">
          <w:type w:val="continuous"/>
          <w:pgSz w:w="11910" w:h="16850"/>
          <w:pgMar w:top="1940" w:right="1133" w:bottom="280" w:left="992" w:header="720" w:footer="720" w:gutter="0"/>
          <w:cols w:space="720"/>
        </w:sectPr>
      </w:pPr>
    </w:p>
    <w:p w:rsidR="009E4650" w:rsidRDefault="00962D76">
      <w:pPr>
        <w:pStyle w:val="BodyText"/>
        <w:spacing w:before="91"/>
        <w:ind w:left="141"/>
      </w:pPr>
      <w:r>
        <w:rPr>
          <w:noProof/>
        </w:rPr>
        <mc:AlternateContent>
          <mc:Choice Requires="wps">
            <w:drawing>
              <wp:anchor distT="0" distB="0" distL="0" distR="0" simplePos="0" relativeHeight="486800896" behindDoc="1" locked="0" layoutInCell="1" allowOverlap="1">
                <wp:simplePos x="0" y="0"/>
                <wp:positionH relativeFrom="page">
                  <wp:posOffset>650748</wp:posOffset>
                </wp:positionH>
                <wp:positionV relativeFrom="paragraph">
                  <wp:posOffset>220486</wp:posOffset>
                </wp:positionV>
                <wp:extent cx="6259195" cy="2456180"/>
                <wp:effectExtent l="0" t="0" r="0" b="0"/>
                <wp:wrapNone/>
                <wp:docPr id="20" name="Graphic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59195" cy="2456180"/>
                        </a:xfrm>
                        <a:custGeom>
                          <a:avLst/>
                          <a:gdLst/>
                          <a:ahLst/>
                          <a:cxnLst/>
                          <a:rect l="l" t="t" r="r" b="b"/>
                          <a:pathLst>
                            <a:path w="6259195" h="2456180">
                              <a:moveTo>
                                <a:pt x="3675240" y="1155573"/>
                              </a:moveTo>
                              <a:lnTo>
                                <a:pt x="3669157" y="1155573"/>
                              </a:lnTo>
                              <a:lnTo>
                                <a:pt x="3669157" y="2455799"/>
                              </a:lnTo>
                              <a:lnTo>
                                <a:pt x="3675240" y="2455799"/>
                              </a:lnTo>
                              <a:lnTo>
                                <a:pt x="3675240" y="1155573"/>
                              </a:lnTo>
                              <a:close/>
                            </a:path>
                            <a:path w="6259195" h="2456180">
                              <a:moveTo>
                                <a:pt x="3675240" y="1149362"/>
                              </a:moveTo>
                              <a:lnTo>
                                <a:pt x="3669157" y="1149362"/>
                              </a:lnTo>
                              <a:lnTo>
                                <a:pt x="3669157" y="1155446"/>
                              </a:lnTo>
                              <a:lnTo>
                                <a:pt x="3675240" y="1155446"/>
                              </a:lnTo>
                              <a:lnTo>
                                <a:pt x="3675240" y="1149362"/>
                              </a:lnTo>
                              <a:close/>
                            </a:path>
                            <a:path w="6259195" h="2456180">
                              <a:moveTo>
                                <a:pt x="3675240" y="0"/>
                              </a:moveTo>
                              <a:lnTo>
                                <a:pt x="3669157" y="0"/>
                              </a:lnTo>
                              <a:lnTo>
                                <a:pt x="3669157" y="179832"/>
                              </a:lnTo>
                              <a:lnTo>
                                <a:pt x="0" y="179832"/>
                              </a:lnTo>
                              <a:lnTo>
                                <a:pt x="0" y="185928"/>
                              </a:lnTo>
                              <a:lnTo>
                                <a:pt x="3669157" y="185928"/>
                              </a:lnTo>
                              <a:lnTo>
                                <a:pt x="3669157" y="1149350"/>
                              </a:lnTo>
                              <a:lnTo>
                                <a:pt x="3675240" y="1149350"/>
                              </a:lnTo>
                              <a:lnTo>
                                <a:pt x="3675240" y="185928"/>
                              </a:lnTo>
                              <a:lnTo>
                                <a:pt x="3675240" y="179832"/>
                              </a:lnTo>
                              <a:lnTo>
                                <a:pt x="3675240" y="0"/>
                              </a:lnTo>
                              <a:close/>
                            </a:path>
                            <a:path w="6259195" h="2456180">
                              <a:moveTo>
                                <a:pt x="6259055" y="179832"/>
                              </a:moveTo>
                              <a:lnTo>
                                <a:pt x="3675253" y="179832"/>
                              </a:lnTo>
                              <a:lnTo>
                                <a:pt x="3675253" y="185928"/>
                              </a:lnTo>
                              <a:lnTo>
                                <a:pt x="6259055" y="185928"/>
                              </a:lnTo>
                              <a:lnTo>
                                <a:pt x="6259055" y="179832"/>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43010F4" id="Graphic 20" o:spid="_x0000_s1026" style="position:absolute;margin-left:51.25pt;margin-top:17.35pt;width:492.85pt;height:193.4pt;z-index:-16515584;visibility:visible;mso-wrap-style:square;mso-wrap-distance-left:0;mso-wrap-distance-top:0;mso-wrap-distance-right:0;mso-wrap-distance-bottom:0;mso-position-horizontal:absolute;mso-position-horizontal-relative:page;mso-position-vertical:absolute;mso-position-vertical-relative:text;v-text-anchor:top" coordsize="6259195,24561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" path="m3675240,1155573r-6083,l3669157,2455799r6083,l3675240,1155573xem3675240,1149362r-6083,l3669157,1155446r6083,l3675240,1149362xem3675240,r-6083,l3669157,179832,,179832r,6096l3669157,185928r,963422l3675240,1149350r,-963422l3675240,179832,3675240,xem6259055,179832r-2583802,l3675253,185928r2583802,l6259055,179832xe" fillcolor="black" stroked="f">
                <v:path arrowok="t"/>
                <w10:wrap anchorx="page"/>
              </v:shape>
            </w:pict>
          </mc:Fallback>
        </mc:AlternateContent>
      </w:r>
      <w:r>
        <w:t>TEACHING</w:t>
      </w:r>
      <w:r>
        <w:rPr>
          <w:spacing w:val="-3"/>
        </w:rPr>
        <w:t xml:space="preserve"> </w:t>
      </w:r>
      <w:r>
        <w:t>UNIT</w:t>
      </w:r>
      <w:r>
        <w:rPr>
          <w:spacing w:val="-4"/>
        </w:rPr>
        <w:t xml:space="preserve"> </w:t>
      </w:r>
      <w:r>
        <w:t>19</w:t>
      </w:r>
      <w:r>
        <w:rPr>
          <w:spacing w:val="-3"/>
        </w:rPr>
        <w:t xml:space="preserve"> </w:t>
      </w:r>
      <w:r>
        <w:t>and</w:t>
      </w:r>
      <w:r>
        <w:rPr>
          <w:spacing w:val="-3"/>
        </w:rPr>
        <w:t xml:space="preserve"> </w:t>
      </w:r>
      <w:r>
        <w:t>20</w:t>
      </w:r>
      <w:r>
        <w:rPr>
          <w:spacing w:val="-3"/>
        </w:rPr>
        <w:t xml:space="preserve"> </w:t>
      </w:r>
      <w:r>
        <w:t>(TENTH</w:t>
      </w:r>
      <w:r>
        <w:rPr>
          <w:spacing w:val="-5"/>
        </w:rPr>
        <w:t xml:space="preserve"> </w:t>
      </w:r>
      <w:r>
        <w:rPr>
          <w:spacing w:val="-2"/>
        </w:rPr>
        <w:t>WEEK):</w:t>
      </w:r>
    </w:p>
    <w:p w:rsidR="009E4650" w:rsidRDefault="00962D76">
      <w:pPr>
        <w:spacing w:before="16" w:line="252" w:lineRule="auto"/>
        <w:ind w:left="141" w:right="746" w:firstLine="1684"/>
      </w:pPr>
      <w:r>
        <w:t xml:space="preserve">Lecture: 2 school classes </w:t>
      </w:r>
      <w:r>
        <w:rPr>
          <w:b/>
        </w:rPr>
        <w:t xml:space="preserve">Pathophysiology of the hematopoietic system I </w:t>
      </w:r>
      <w:r>
        <w:t>Pathophysiological</w:t>
      </w:r>
      <w:r>
        <w:rPr>
          <w:spacing w:val="-6"/>
        </w:rPr>
        <w:t xml:space="preserve"> </w:t>
      </w:r>
      <w:r>
        <w:t>disorders</w:t>
      </w:r>
      <w:r>
        <w:rPr>
          <w:spacing w:val="-7"/>
        </w:rPr>
        <w:t xml:space="preserve"> </w:t>
      </w:r>
      <w:r>
        <w:t>of</w:t>
      </w:r>
      <w:r>
        <w:rPr>
          <w:spacing w:val="-7"/>
        </w:rPr>
        <w:t xml:space="preserve"> </w:t>
      </w:r>
      <w:r>
        <w:t>the</w:t>
      </w:r>
      <w:r>
        <w:rPr>
          <w:spacing w:val="-7"/>
        </w:rPr>
        <w:t xml:space="preserve"> </w:t>
      </w:r>
      <w:r>
        <w:t>red</w:t>
      </w:r>
      <w:r>
        <w:rPr>
          <w:spacing w:val="-7"/>
        </w:rPr>
        <w:t xml:space="preserve"> </w:t>
      </w:r>
      <w:r>
        <w:t>blood</w:t>
      </w:r>
      <w:r>
        <w:rPr>
          <w:spacing w:val="-9"/>
        </w:rPr>
        <w:t xml:space="preserve"> </w:t>
      </w:r>
      <w:r>
        <w:t>line.</w:t>
      </w:r>
    </w:p>
    <w:p w:rsidR="009E4650" w:rsidRDefault="00962D76">
      <w:pPr>
        <w:pStyle w:val="BodyText"/>
        <w:ind w:left="141" w:right="147"/>
      </w:pPr>
      <w:r>
        <w:t>Etiopathogenesis of anemia. Etiopathogenesis of polycythemia.</w:t>
      </w:r>
      <w:r>
        <w:rPr>
          <w:spacing w:val="-7"/>
        </w:rPr>
        <w:t xml:space="preserve"> </w:t>
      </w:r>
      <w:r>
        <w:t>Pathophysiological</w:t>
      </w:r>
      <w:r>
        <w:rPr>
          <w:spacing w:val="-6"/>
        </w:rPr>
        <w:t xml:space="preserve"> </w:t>
      </w:r>
      <w:r>
        <w:t>disorders</w:t>
      </w:r>
      <w:r>
        <w:rPr>
          <w:spacing w:val="-7"/>
        </w:rPr>
        <w:t xml:space="preserve"> </w:t>
      </w:r>
      <w:r>
        <w:t>of</w:t>
      </w:r>
      <w:r>
        <w:rPr>
          <w:spacing w:val="-8"/>
        </w:rPr>
        <w:t xml:space="preserve"> </w:t>
      </w:r>
      <w:r>
        <w:t>the</w:t>
      </w:r>
      <w:r>
        <w:rPr>
          <w:spacing w:val="-7"/>
        </w:rPr>
        <w:t xml:space="preserve"> </w:t>
      </w:r>
      <w:r>
        <w:t>white</w:t>
      </w:r>
      <w:r>
        <w:rPr>
          <w:spacing w:val="-4"/>
        </w:rPr>
        <w:t xml:space="preserve"> </w:t>
      </w:r>
      <w:r>
        <w:t>blood line. Disorders of the number of leukocytes. Etiopathogenesis</w:t>
      </w:r>
    </w:p>
    <w:p w:rsidR="009E4650" w:rsidRDefault="00962D76">
      <w:pPr>
        <w:pStyle w:val="BodyText"/>
        <w:tabs>
          <w:tab w:val="left" w:pos="5810"/>
        </w:tabs>
        <w:spacing w:line="252" w:lineRule="exact"/>
        <w:ind w:left="32"/>
      </w:pPr>
      <w:r>
        <w:rPr>
          <w:spacing w:val="50"/>
          <w:u w:val="single"/>
        </w:rPr>
        <w:t xml:space="preserve"> </w:t>
      </w:r>
      <w:r>
        <w:rPr>
          <w:u w:val="single"/>
        </w:rPr>
        <w:t>of</w:t>
      </w:r>
      <w:r>
        <w:rPr>
          <w:spacing w:val="-1"/>
          <w:u w:val="single"/>
        </w:rPr>
        <w:t xml:space="preserve"> </w:t>
      </w:r>
      <w:r>
        <w:rPr>
          <w:u w:val="single"/>
        </w:rPr>
        <w:t>leukemia</w:t>
      </w:r>
      <w:r>
        <w:rPr>
          <w:spacing w:val="-1"/>
          <w:u w:val="single"/>
        </w:rPr>
        <w:t xml:space="preserve"> </w:t>
      </w:r>
      <w:r>
        <w:rPr>
          <w:u w:val="single"/>
        </w:rPr>
        <w:t>and</w:t>
      </w:r>
      <w:r>
        <w:rPr>
          <w:spacing w:val="-4"/>
          <w:u w:val="single"/>
        </w:rPr>
        <w:t xml:space="preserve"> </w:t>
      </w:r>
      <w:r>
        <w:rPr>
          <w:spacing w:val="-2"/>
          <w:u w:val="single"/>
        </w:rPr>
        <w:t>lymphoma.</w:t>
      </w:r>
      <w:r>
        <w:rPr>
          <w:u w:val="single"/>
        </w:rPr>
        <w:tab/>
      </w:r>
    </w:p>
    <w:p w:rsidR="009E4650" w:rsidRDefault="00962D76">
      <w:pPr>
        <w:pStyle w:val="Heading2"/>
        <w:spacing w:before="0"/>
      </w:pPr>
      <w:r>
        <w:t>Pathophysiology</w:t>
      </w:r>
      <w:r>
        <w:rPr>
          <w:spacing w:val="-5"/>
        </w:rPr>
        <w:t xml:space="preserve"> </w:t>
      </w:r>
      <w:r>
        <w:t>of</w:t>
      </w:r>
      <w:r>
        <w:rPr>
          <w:spacing w:val="-5"/>
        </w:rPr>
        <w:t xml:space="preserve"> </w:t>
      </w:r>
      <w:r>
        <w:t>the</w:t>
      </w:r>
      <w:r>
        <w:rPr>
          <w:spacing w:val="-5"/>
        </w:rPr>
        <w:t xml:space="preserve"> </w:t>
      </w:r>
      <w:r>
        <w:t>hematopoietic</w:t>
      </w:r>
      <w:r>
        <w:rPr>
          <w:spacing w:val="-5"/>
        </w:rPr>
        <w:t xml:space="preserve"> </w:t>
      </w:r>
      <w:r>
        <w:t>system</w:t>
      </w:r>
      <w:r>
        <w:rPr>
          <w:spacing w:val="-5"/>
        </w:rPr>
        <w:t xml:space="preserve"> II</w:t>
      </w:r>
    </w:p>
    <w:p w:rsidR="009E4650" w:rsidRDefault="00962D76">
      <w:pPr>
        <w:pStyle w:val="BodyText"/>
        <w:ind w:left="141" w:right="160"/>
      </w:pPr>
      <w:r>
        <w:t>Disorders of hemostasis (basic mechanisms of formation and division). Disorders of hemostasis caused by a change in the number and function of platelets. Etiopathogenesis of coagulopathy.</w:t>
      </w:r>
      <w:r>
        <w:rPr>
          <w:spacing w:val="-9"/>
        </w:rPr>
        <w:t xml:space="preserve"> </w:t>
      </w:r>
      <w:r>
        <w:t>Etiopathogenesis</w:t>
      </w:r>
      <w:r>
        <w:rPr>
          <w:spacing w:val="-9"/>
        </w:rPr>
        <w:t xml:space="preserve"> </w:t>
      </w:r>
      <w:r>
        <w:t>of</w:t>
      </w:r>
      <w:r>
        <w:rPr>
          <w:spacing w:val="-11"/>
        </w:rPr>
        <w:t xml:space="preserve"> </w:t>
      </w:r>
      <w:r>
        <w:t>disseminated</w:t>
      </w:r>
      <w:r>
        <w:rPr>
          <w:spacing w:val="-9"/>
        </w:rPr>
        <w:t xml:space="preserve"> </w:t>
      </w:r>
      <w:r>
        <w:t xml:space="preserve">intravascular coagulopathy (DIKa). Medicines that affect blood </w:t>
      </w:r>
      <w:r>
        <w:rPr>
          <w:spacing w:val="-2"/>
        </w:rPr>
        <w:t>coagulability.</w:t>
      </w:r>
    </w:p>
    <w:p w:rsidR="009E4650" w:rsidRDefault="00962D76">
      <w:pPr>
        <w:spacing w:before="107"/>
      </w:pPr>
      <w:r>
        <w:br w:type="column"/>
      </w:r>
    </w:p>
    <w:p w:rsidR="009E4650" w:rsidRDefault="00962D76">
      <w:pPr>
        <w:pStyle w:val="BodyText"/>
        <w:ind w:left="426"/>
      </w:pPr>
      <w:r>
        <w:t>Practical</w:t>
      </w:r>
      <w:r>
        <w:rPr>
          <w:spacing w:val="-6"/>
        </w:rPr>
        <w:t xml:space="preserve"> </w:t>
      </w:r>
      <w:r>
        <w:t>learning:</w:t>
      </w:r>
      <w:r>
        <w:rPr>
          <w:spacing w:val="-2"/>
        </w:rPr>
        <w:t xml:space="preserve"> </w:t>
      </w:r>
      <w:r>
        <w:t>2</w:t>
      </w:r>
      <w:r>
        <w:rPr>
          <w:spacing w:val="-3"/>
        </w:rPr>
        <w:t xml:space="preserve"> </w:t>
      </w:r>
      <w:r>
        <w:t>school</w:t>
      </w:r>
      <w:r>
        <w:rPr>
          <w:spacing w:val="-5"/>
        </w:rPr>
        <w:t xml:space="preserve"> </w:t>
      </w:r>
      <w:r>
        <w:rPr>
          <w:spacing w:val="-2"/>
        </w:rPr>
        <w:t>classes</w:t>
      </w:r>
    </w:p>
    <w:p w:rsidR="009E4650" w:rsidRDefault="009E4650">
      <w:pPr>
        <w:pStyle w:val="BodyText"/>
      </w:pPr>
    </w:p>
    <w:p w:rsidR="009E4650" w:rsidRDefault="009E4650">
      <w:pPr>
        <w:pStyle w:val="BodyText"/>
      </w:pPr>
    </w:p>
    <w:p w:rsidR="009E4650" w:rsidRDefault="009E4650">
      <w:pPr>
        <w:pStyle w:val="BodyText"/>
      </w:pPr>
    </w:p>
    <w:p w:rsidR="009E4650" w:rsidRDefault="009E4650">
      <w:pPr>
        <w:pStyle w:val="BodyText"/>
        <w:spacing w:before="41"/>
      </w:pPr>
    </w:p>
    <w:p w:rsidR="009E4650" w:rsidRDefault="00962D76">
      <w:pPr>
        <w:pStyle w:val="BodyText"/>
        <w:ind w:left="32"/>
      </w:pPr>
      <w:r>
        <w:t>Pathophysiology</w:t>
      </w:r>
      <w:r>
        <w:rPr>
          <w:spacing w:val="-11"/>
        </w:rPr>
        <w:t xml:space="preserve"> </w:t>
      </w:r>
      <w:r>
        <w:t>of</w:t>
      </w:r>
      <w:r>
        <w:rPr>
          <w:spacing w:val="-12"/>
        </w:rPr>
        <w:t xml:space="preserve"> </w:t>
      </w:r>
      <w:r>
        <w:t>the</w:t>
      </w:r>
      <w:r>
        <w:rPr>
          <w:spacing w:val="-11"/>
        </w:rPr>
        <w:t xml:space="preserve"> </w:t>
      </w:r>
      <w:r>
        <w:t xml:space="preserve">hematopoietic </w:t>
      </w:r>
      <w:r>
        <w:rPr>
          <w:spacing w:val="-2"/>
        </w:rPr>
        <w:t>system.</w:t>
      </w:r>
    </w:p>
    <w:p w:rsidR="009E4650" w:rsidRDefault="00962D76">
      <w:pPr>
        <w:pStyle w:val="BodyText"/>
        <w:spacing w:before="1"/>
        <w:ind w:left="32" w:right="57"/>
      </w:pPr>
      <w:r>
        <w:t>Presentation of clinical examples: laboratory diagnosis of anemia; disorders of</w:t>
      </w:r>
      <w:r>
        <w:rPr>
          <w:spacing w:val="-7"/>
        </w:rPr>
        <w:t xml:space="preserve"> </w:t>
      </w:r>
      <w:r>
        <w:t>leukocyte</w:t>
      </w:r>
      <w:r>
        <w:rPr>
          <w:spacing w:val="-8"/>
        </w:rPr>
        <w:t xml:space="preserve"> </w:t>
      </w:r>
      <w:r>
        <w:t>count</w:t>
      </w:r>
      <w:r>
        <w:rPr>
          <w:spacing w:val="-6"/>
        </w:rPr>
        <w:t xml:space="preserve"> </w:t>
      </w:r>
      <w:r>
        <w:t>and</w:t>
      </w:r>
      <w:r>
        <w:rPr>
          <w:spacing w:val="-8"/>
        </w:rPr>
        <w:t xml:space="preserve"> </w:t>
      </w:r>
      <w:r>
        <w:t>leukocyte</w:t>
      </w:r>
      <w:r>
        <w:rPr>
          <w:spacing w:val="-8"/>
        </w:rPr>
        <w:t xml:space="preserve"> </w:t>
      </w:r>
      <w:r>
        <w:t>formula; coagulation tests.</w:t>
      </w:r>
    </w:p>
    <w:p w:rsidR="009E4650" w:rsidRDefault="009E4650">
      <w:pPr>
        <w:pStyle w:val="BodyText"/>
        <w:sectPr w:rsidR="009E4650">
          <w:type w:val="continuous"/>
          <w:pgSz w:w="11910" w:h="16850"/>
          <w:pgMar w:top="1940" w:right="1133" w:bottom="280" w:left="992" w:header="720" w:footer="720" w:gutter="0"/>
          <w:cols w:num="2" w:space="720" w:equalWidth="0">
            <w:col w:w="5811" w:space="80"/>
            <w:col w:w="3894"/>
          </w:cols>
        </w:sectPr>
      </w:pPr>
    </w:p>
    <w:p w:rsidR="009E4650" w:rsidRDefault="009E4650">
      <w:pPr>
        <w:pStyle w:val="BodyText"/>
        <w:spacing w:before="10"/>
        <w:rPr>
          <w:sz w:val="15"/>
        </w:rPr>
      </w:pPr>
    </w:p>
    <w:p w:rsidR="009E4650" w:rsidRDefault="009E4650">
      <w:pPr>
        <w:pStyle w:val="BodyText"/>
        <w:rPr>
          <w:sz w:val="15"/>
        </w:rPr>
        <w:sectPr w:rsidR="009E4650">
          <w:type w:val="continuous"/>
          <w:pgSz w:w="11910" w:h="16850"/>
          <w:pgMar w:top="1940" w:right="1133" w:bottom="280" w:left="992" w:header="720" w:footer="720" w:gutter="0"/>
          <w:cols w:space="720"/>
        </w:sectPr>
      </w:pPr>
    </w:p>
    <w:p w:rsidR="009E4650" w:rsidRDefault="00962D76">
      <w:pPr>
        <w:pStyle w:val="BodyText"/>
        <w:spacing w:before="92"/>
        <w:ind w:left="141"/>
      </w:pPr>
      <w:r>
        <w:rPr>
          <w:noProof/>
        </w:rPr>
        <mc:AlternateContent>
          <mc:Choice Requires="wps">
            <w:drawing>
              <wp:anchor distT="0" distB="0" distL="0" distR="0" simplePos="0" relativeHeight="486801408" behindDoc="1" locked="0" layoutInCell="1" allowOverlap="1">
                <wp:simplePos x="0" y="0"/>
                <wp:positionH relativeFrom="page">
                  <wp:posOffset>650748</wp:posOffset>
                </wp:positionH>
                <wp:positionV relativeFrom="paragraph">
                  <wp:posOffset>220940</wp:posOffset>
                </wp:positionV>
                <wp:extent cx="6259195" cy="1798955"/>
                <wp:effectExtent l="0" t="0" r="0" b="0"/>
                <wp:wrapNone/>
                <wp:docPr id="21" name="Graphic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59195" cy="1798955"/>
                        </a:xfrm>
                        <a:custGeom>
                          <a:avLst/>
                          <a:gdLst/>
                          <a:ahLst/>
                          <a:cxnLst/>
                          <a:rect l="l" t="t" r="r" b="b"/>
                          <a:pathLst>
                            <a:path w="6259195" h="1798955">
                              <a:moveTo>
                                <a:pt x="3675240" y="179844"/>
                              </a:moveTo>
                              <a:lnTo>
                                <a:pt x="3669157" y="179844"/>
                              </a:lnTo>
                              <a:lnTo>
                                <a:pt x="0" y="179844"/>
                              </a:lnTo>
                              <a:lnTo>
                                <a:pt x="0" y="185928"/>
                              </a:lnTo>
                              <a:lnTo>
                                <a:pt x="3669157" y="185928"/>
                              </a:lnTo>
                              <a:lnTo>
                                <a:pt x="3669157" y="1149096"/>
                              </a:lnTo>
                              <a:lnTo>
                                <a:pt x="3669157" y="1155153"/>
                              </a:lnTo>
                              <a:lnTo>
                                <a:pt x="3669157" y="1798574"/>
                              </a:lnTo>
                              <a:lnTo>
                                <a:pt x="3675240" y="1798574"/>
                              </a:lnTo>
                              <a:lnTo>
                                <a:pt x="3675240" y="1155192"/>
                              </a:lnTo>
                              <a:lnTo>
                                <a:pt x="3675240" y="1149096"/>
                              </a:lnTo>
                              <a:lnTo>
                                <a:pt x="3675240" y="185928"/>
                              </a:lnTo>
                              <a:lnTo>
                                <a:pt x="3675240" y="179844"/>
                              </a:lnTo>
                              <a:close/>
                            </a:path>
                            <a:path w="6259195" h="1798955">
                              <a:moveTo>
                                <a:pt x="3675240" y="0"/>
                              </a:moveTo>
                              <a:lnTo>
                                <a:pt x="3669157" y="0"/>
                              </a:lnTo>
                              <a:lnTo>
                                <a:pt x="3669157" y="179832"/>
                              </a:lnTo>
                              <a:lnTo>
                                <a:pt x="3675240" y="179832"/>
                              </a:lnTo>
                              <a:lnTo>
                                <a:pt x="3675240" y="0"/>
                              </a:lnTo>
                              <a:close/>
                            </a:path>
                            <a:path w="6259195" h="1798955">
                              <a:moveTo>
                                <a:pt x="6259055" y="179844"/>
                              </a:moveTo>
                              <a:lnTo>
                                <a:pt x="3675253" y="179844"/>
                              </a:lnTo>
                              <a:lnTo>
                                <a:pt x="3675253" y="185928"/>
                              </a:lnTo>
                              <a:lnTo>
                                <a:pt x="6259055" y="185928"/>
                              </a:lnTo>
                              <a:lnTo>
                                <a:pt x="6259055" y="179844"/>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69992D5" id="Graphic 21" o:spid="_x0000_s1026" style="position:absolute;margin-left:51.25pt;margin-top:17.4pt;width:492.85pt;height:141.65pt;z-index:-16515072;visibility:visible;mso-wrap-style:square;mso-wrap-distance-left:0;mso-wrap-distance-top:0;mso-wrap-distance-right:0;mso-wrap-distance-bottom:0;mso-position-horizontal:absolute;mso-position-horizontal-relative:page;mso-position-vertical:absolute;mso-position-vertical-relative:text;v-text-anchor:top" coordsize="6259195,17989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" path="m3675240,179844r-6083,l,179844r,6084l3669157,185928r,963168l3669157,1155153r,643421l3675240,1798574r,-643382l3675240,1149096r,-963168l3675240,179844xem3675240,r-6083,l3669157,179832r6083,l3675240,xem6259055,179844r-2583802,l3675253,185928r2583802,l6259055,179844xe" fillcolor="black" stroked="f">
                <v:path arrowok="t"/>
                <w10:wrap anchorx="page"/>
              </v:shape>
            </w:pict>
          </mc:Fallback>
        </mc:AlternateContent>
      </w:r>
      <w:r>
        <w:t>TEACHING</w:t>
      </w:r>
      <w:r>
        <w:rPr>
          <w:spacing w:val="-3"/>
        </w:rPr>
        <w:t xml:space="preserve"> </w:t>
      </w:r>
      <w:r>
        <w:t>UNIT</w:t>
      </w:r>
      <w:r>
        <w:rPr>
          <w:spacing w:val="-4"/>
        </w:rPr>
        <w:t xml:space="preserve"> </w:t>
      </w:r>
      <w:r>
        <w:t>21</w:t>
      </w:r>
      <w:r>
        <w:rPr>
          <w:spacing w:val="-4"/>
        </w:rPr>
        <w:t xml:space="preserve"> </w:t>
      </w:r>
      <w:r>
        <w:t>and</w:t>
      </w:r>
      <w:r>
        <w:rPr>
          <w:spacing w:val="-4"/>
        </w:rPr>
        <w:t xml:space="preserve"> </w:t>
      </w:r>
      <w:r>
        <w:t>22</w:t>
      </w:r>
      <w:r>
        <w:rPr>
          <w:spacing w:val="-3"/>
        </w:rPr>
        <w:t xml:space="preserve"> </w:t>
      </w:r>
      <w:r>
        <w:t>(ELEVENTH</w:t>
      </w:r>
      <w:r>
        <w:rPr>
          <w:spacing w:val="-5"/>
        </w:rPr>
        <w:t xml:space="preserve"> </w:t>
      </w:r>
      <w:r>
        <w:rPr>
          <w:spacing w:val="-2"/>
        </w:rPr>
        <w:t>WEEK):</w:t>
      </w:r>
    </w:p>
    <w:p w:rsidR="009E4650" w:rsidRDefault="00962D76">
      <w:pPr>
        <w:pStyle w:val="BodyText"/>
        <w:spacing w:before="16"/>
        <w:ind w:right="1787"/>
        <w:jc w:val="right"/>
      </w:pPr>
      <w:r>
        <w:t>Lecture:</w:t>
      </w:r>
      <w:r>
        <w:rPr>
          <w:spacing w:val="-2"/>
        </w:rPr>
        <w:t xml:space="preserve"> </w:t>
      </w:r>
      <w:r>
        <w:t>2</w:t>
      </w:r>
      <w:r>
        <w:rPr>
          <w:spacing w:val="-3"/>
        </w:rPr>
        <w:t xml:space="preserve"> </w:t>
      </w:r>
      <w:r>
        <w:t>school</w:t>
      </w:r>
      <w:r>
        <w:rPr>
          <w:spacing w:val="-1"/>
        </w:rPr>
        <w:t xml:space="preserve"> </w:t>
      </w:r>
      <w:r>
        <w:rPr>
          <w:spacing w:val="-2"/>
        </w:rPr>
        <w:t>classes</w:t>
      </w:r>
    </w:p>
    <w:p w:rsidR="009E4650" w:rsidRDefault="00962D76">
      <w:pPr>
        <w:pStyle w:val="Heading2"/>
        <w:spacing w:before="25"/>
        <w:ind w:left="0" w:right="1712"/>
        <w:jc w:val="right"/>
      </w:pPr>
      <w:r>
        <w:t>Pathophysiology</w:t>
      </w:r>
      <w:r>
        <w:rPr>
          <w:spacing w:val="-5"/>
        </w:rPr>
        <w:t xml:space="preserve"> </w:t>
      </w:r>
      <w:r>
        <w:t>of</w:t>
      </w:r>
      <w:r>
        <w:rPr>
          <w:spacing w:val="-4"/>
        </w:rPr>
        <w:t xml:space="preserve"> </w:t>
      </w:r>
      <w:r>
        <w:t>the</w:t>
      </w:r>
      <w:r>
        <w:rPr>
          <w:spacing w:val="-4"/>
        </w:rPr>
        <w:t xml:space="preserve"> </w:t>
      </w:r>
      <w:r>
        <w:t>endocrine</w:t>
      </w:r>
      <w:r>
        <w:rPr>
          <w:spacing w:val="-4"/>
        </w:rPr>
        <w:t xml:space="preserve"> </w:t>
      </w:r>
      <w:r>
        <w:t>system</w:t>
      </w:r>
      <w:r>
        <w:rPr>
          <w:spacing w:val="-4"/>
        </w:rPr>
        <w:t xml:space="preserve"> </w:t>
      </w:r>
      <w:r>
        <w:rPr>
          <w:spacing w:val="-10"/>
        </w:rPr>
        <w:t>I</w:t>
      </w:r>
    </w:p>
    <w:p w:rsidR="009E4650" w:rsidRDefault="00962D76">
      <w:pPr>
        <w:pStyle w:val="BodyText"/>
        <w:ind w:left="141" w:right="160"/>
      </w:pPr>
      <w:r>
        <w:t>Endocrine</w:t>
      </w:r>
      <w:r>
        <w:rPr>
          <w:spacing w:val="-8"/>
        </w:rPr>
        <w:t xml:space="preserve"> </w:t>
      </w:r>
      <w:r>
        <w:t>glands.</w:t>
      </w:r>
      <w:r>
        <w:rPr>
          <w:spacing w:val="-6"/>
        </w:rPr>
        <w:t xml:space="preserve"> </w:t>
      </w:r>
      <w:r>
        <w:t>Control</w:t>
      </w:r>
      <w:r>
        <w:rPr>
          <w:spacing w:val="-8"/>
        </w:rPr>
        <w:t xml:space="preserve"> </w:t>
      </w:r>
      <w:r>
        <w:t>mechanisms</w:t>
      </w:r>
      <w:r>
        <w:rPr>
          <w:spacing w:val="-6"/>
        </w:rPr>
        <w:t xml:space="preserve"> </w:t>
      </w:r>
      <w:r>
        <w:t>of</w:t>
      </w:r>
      <w:r>
        <w:rPr>
          <w:spacing w:val="-6"/>
        </w:rPr>
        <w:t xml:space="preserve"> </w:t>
      </w:r>
      <w:r>
        <w:t>the</w:t>
      </w:r>
      <w:r>
        <w:rPr>
          <w:spacing w:val="-6"/>
        </w:rPr>
        <w:t xml:space="preserve"> </w:t>
      </w:r>
      <w:r>
        <w:t>endocrine system. Function and mechanisms of hormone action. Disorders of the function of the endocrine system.</w:t>
      </w:r>
    </w:p>
    <w:p w:rsidR="009E4650" w:rsidRDefault="00962D76">
      <w:pPr>
        <w:pStyle w:val="BodyText"/>
        <w:spacing w:before="1" w:line="252" w:lineRule="exact"/>
        <w:ind w:left="141"/>
      </w:pPr>
      <w:r>
        <w:t>Determination</w:t>
      </w:r>
      <w:r>
        <w:rPr>
          <w:spacing w:val="-7"/>
        </w:rPr>
        <w:t xml:space="preserve"> </w:t>
      </w:r>
      <w:r>
        <w:t>of</w:t>
      </w:r>
      <w:r>
        <w:rPr>
          <w:spacing w:val="-5"/>
        </w:rPr>
        <w:t xml:space="preserve"> </w:t>
      </w:r>
      <w:r>
        <w:t>hormone</w:t>
      </w:r>
      <w:r>
        <w:rPr>
          <w:spacing w:val="-9"/>
        </w:rPr>
        <w:t xml:space="preserve"> </w:t>
      </w:r>
      <w:r>
        <w:t>levels.</w:t>
      </w:r>
      <w:r>
        <w:rPr>
          <w:spacing w:val="-5"/>
        </w:rPr>
        <w:t xml:space="preserve"> </w:t>
      </w:r>
      <w:r>
        <w:t>Hypothalamic</w:t>
      </w:r>
      <w:r>
        <w:rPr>
          <w:spacing w:val="-5"/>
        </w:rPr>
        <w:t xml:space="preserve"> </w:t>
      </w:r>
      <w:r>
        <w:t>and</w:t>
      </w:r>
      <w:r>
        <w:rPr>
          <w:spacing w:val="-4"/>
        </w:rPr>
        <w:t xml:space="preserve"> </w:t>
      </w:r>
      <w:r>
        <w:rPr>
          <w:spacing w:val="-2"/>
        </w:rPr>
        <w:t>pituitary</w:t>
      </w:r>
    </w:p>
    <w:p w:rsidR="009E4650" w:rsidRDefault="00962D76">
      <w:pPr>
        <w:pStyle w:val="BodyText"/>
        <w:tabs>
          <w:tab w:val="left" w:pos="5810"/>
        </w:tabs>
        <w:spacing w:line="252" w:lineRule="exact"/>
        <w:ind w:left="32"/>
      </w:pPr>
      <w:r>
        <w:rPr>
          <w:spacing w:val="51"/>
          <w:u w:val="single"/>
        </w:rPr>
        <w:t xml:space="preserve"> </w:t>
      </w:r>
      <w:r>
        <w:rPr>
          <w:u w:val="single"/>
        </w:rPr>
        <w:t>function</w:t>
      </w:r>
      <w:r>
        <w:rPr>
          <w:spacing w:val="-3"/>
          <w:u w:val="single"/>
        </w:rPr>
        <w:t xml:space="preserve"> </w:t>
      </w:r>
      <w:r>
        <w:rPr>
          <w:spacing w:val="-2"/>
          <w:u w:val="single"/>
        </w:rPr>
        <w:t>disorders.</w:t>
      </w:r>
      <w:r>
        <w:rPr>
          <w:u w:val="single"/>
        </w:rPr>
        <w:tab/>
      </w:r>
    </w:p>
    <w:p w:rsidR="009E4650" w:rsidRDefault="00962D76">
      <w:pPr>
        <w:pStyle w:val="Heading2"/>
      </w:pPr>
      <w:r>
        <w:t>Pathophysiology</w:t>
      </w:r>
      <w:r>
        <w:rPr>
          <w:spacing w:val="-5"/>
        </w:rPr>
        <w:t xml:space="preserve"> </w:t>
      </w:r>
      <w:r>
        <w:t>of</w:t>
      </w:r>
      <w:r>
        <w:rPr>
          <w:spacing w:val="-4"/>
        </w:rPr>
        <w:t xml:space="preserve"> </w:t>
      </w:r>
      <w:r>
        <w:t>the</w:t>
      </w:r>
      <w:r>
        <w:rPr>
          <w:spacing w:val="-4"/>
        </w:rPr>
        <w:t xml:space="preserve"> </w:t>
      </w:r>
      <w:r>
        <w:t>endocrine</w:t>
      </w:r>
      <w:r>
        <w:rPr>
          <w:spacing w:val="-4"/>
        </w:rPr>
        <w:t xml:space="preserve"> </w:t>
      </w:r>
      <w:r>
        <w:t>system</w:t>
      </w:r>
      <w:r>
        <w:rPr>
          <w:spacing w:val="-4"/>
        </w:rPr>
        <w:t xml:space="preserve"> </w:t>
      </w:r>
      <w:r>
        <w:rPr>
          <w:spacing w:val="-5"/>
        </w:rPr>
        <w:t>II</w:t>
      </w:r>
    </w:p>
    <w:p w:rsidR="009E4650" w:rsidRDefault="00962D76">
      <w:pPr>
        <w:pStyle w:val="BodyText"/>
        <w:ind w:left="141" w:right="294"/>
        <w:jc w:val="both"/>
      </w:pPr>
      <w:r>
        <w:t>Thyroid</w:t>
      </w:r>
      <w:r>
        <w:rPr>
          <w:spacing w:val="-6"/>
        </w:rPr>
        <w:t xml:space="preserve"> </w:t>
      </w:r>
      <w:r>
        <w:t>gland</w:t>
      </w:r>
      <w:r>
        <w:rPr>
          <w:spacing w:val="-8"/>
        </w:rPr>
        <w:t xml:space="preserve"> </w:t>
      </w:r>
      <w:r>
        <w:t>function</w:t>
      </w:r>
      <w:r>
        <w:rPr>
          <w:spacing w:val="-6"/>
        </w:rPr>
        <w:t xml:space="preserve"> </w:t>
      </w:r>
      <w:r>
        <w:t>disorders.</w:t>
      </w:r>
      <w:r>
        <w:rPr>
          <w:spacing w:val="-4"/>
        </w:rPr>
        <w:t xml:space="preserve"> </w:t>
      </w:r>
      <w:r>
        <w:t>Parathyroid</w:t>
      </w:r>
      <w:r>
        <w:rPr>
          <w:spacing w:val="-9"/>
        </w:rPr>
        <w:t xml:space="preserve"> </w:t>
      </w:r>
      <w:r>
        <w:t>gland</w:t>
      </w:r>
      <w:r>
        <w:rPr>
          <w:spacing w:val="-6"/>
        </w:rPr>
        <w:t xml:space="preserve"> </w:t>
      </w:r>
      <w:r>
        <w:t>function disorders. Disorders of</w:t>
      </w:r>
      <w:r>
        <w:rPr>
          <w:spacing w:val="-1"/>
        </w:rPr>
        <w:t xml:space="preserve"> </w:t>
      </w:r>
      <w:r>
        <w:t>the</w:t>
      </w:r>
      <w:r>
        <w:rPr>
          <w:spacing w:val="-5"/>
        </w:rPr>
        <w:t xml:space="preserve"> </w:t>
      </w:r>
      <w:r>
        <w:t>cortex and medulla</w:t>
      </w:r>
      <w:r>
        <w:rPr>
          <w:spacing w:val="-1"/>
        </w:rPr>
        <w:t xml:space="preserve"> </w:t>
      </w:r>
      <w:r>
        <w:t>of</w:t>
      </w:r>
      <w:r>
        <w:rPr>
          <w:spacing w:val="-1"/>
        </w:rPr>
        <w:t xml:space="preserve"> </w:t>
      </w:r>
      <w:r>
        <w:t>the</w:t>
      </w:r>
      <w:r>
        <w:rPr>
          <w:spacing w:val="-1"/>
        </w:rPr>
        <w:t xml:space="preserve"> </w:t>
      </w:r>
      <w:r>
        <w:t xml:space="preserve">adrenal </w:t>
      </w:r>
      <w:r>
        <w:rPr>
          <w:spacing w:val="-2"/>
        </w:rPr>
        <w:t>gland.</w:t>
      </w:r>
    </w:p>
    <w:p w:rsidR="009E4650" w:rsidRDefault="00962D76">
      <w:pPr>
        <w:spacing w:before="107"/>
      </w:pPr>
      <w:r>
        <w:br w:type="column"/>
      </w:r>
    </w:p>
    <w:p w:rsidR="009E4650" w:rsidRDefault="00962D76">
      <w:pPr>
        <w:pStyle w:val="BodyText"/>
        <w:spacing w:before="1"/>
        <w:ind w:left="426"/>
      </w:pPr>
      <w:r>
        <w:t>Practical</w:t>
      </w:r>
      <w:r>
        <w:rPr>
          <w:spacing w:val="-6"/>
        </w:rPr>
        <w:t xml:space="preserve"> </w:t>
      </w:r>
      <w:r>
        <w:t>learning:</w:t>
      </w:r>
      <w:r>
        <w:rPr>
          <w:spacing w:val="-2"/>
        </w:rPr>
        <w:t xml:space="preserve"> </w:t>
      </w:r>
      <w:r>
        <w:t>2</w:t>
      </w:r>
      <w:r>
        <w:rPr>
          <w:spacing w:val="-3"/>
        </w:rPr>
        <w:t xml:space="preserve"> </w:t>
      </w:r>
      <w:r>
        <w:t>school</w:t>
      </w:r>
      <w:r>
        <w:rPr>
          <w:spacing w:val="-5"/>
        </w:rPr>
        <w:t xml:space="preserve"> </w:t>
      </w:r>
      <w:r>
        <w:rPr>
          <w:spacing w:val="-2"/>
        </w:rPr>
        <w:t>classes</w:t>
      </w:r>
    </w:p>
    <w:p w:rsidR="009E4650" w:rsidRDefault="009E4650">
      <w:pPr>
        <w:pStyle w:val="BodyText"/>
      </w:pPr>
    </w:p>
    <w:p w:rsidR="009E4650" w:rsidRDefault="009E4650">
      <w:pPr>
        <w:pStyle w:val="BodyText"/>
      </w:pPr>
    </w:p>
    <w:p w:rsidR="009E4650" w:rsidRDefault="009E4650">
      <w:pPr>
        <w:pStyle w:val="BodyText"/>
        <w:spacing w:before="29"/>
      </w:pPr>
    </w:p>
    <w:p w:rsidR="009E4650" w:rsidRDefault="00962D76">
      <w:pPr>
        <w:pStyle w:val="BodyText"/>
        <w:ind w:left="32"/>
      </w:pPr>
      <w:r>
        <w:t>Pathophysiology</w:t>
      </w:r>
      <w:r>
        <w:rPr>
          <w:spacing w:val="-8"/>
        </w:rPr>
        <w:t xml:space="preserve"> </w:t>
      </w:r>
      <w:r>
        <w:t>of</w:t>
      </w:r>
      <w:r>
        <w:rPr>
          <w:spacing w:val="-10"/>
        </w:rPr>
        <w:t xml:space="preserve"> </w:t>
      </w:r>
      <w:r>
        <w:t>the</w:t>
      </w:r>
      <w:r>
        <w:rPr>
          <w:spacing w:val="-8"/>
        </w:rPr>
        <w:t xml:space="preserve"> </w:t>
      </w:r>
      <w:r>
        <w:t>endocrine</w:t>
      </w:r>
      <w:r>
        <w:rPr>
          <w:spacing w:val="-8"/>
        </w:rPr>
        <w:t xml:space="preserve"> </w:t>
      </w:r>
      <w:r>
        <w:t>system Presentation of clinical examples: determination of hormone levels and interpretation of results.</w:t>
      </w:r>
    </w:p>
    <w:p w:rsidR="009E4650" w:rsidRDefault="009E4650">
      <w:pPr>
        <w:pStyle w:val="BodyText"/>
        <w:sectPr w:rsidR="009E4650">
          <w:type w:val="continuous"/>
          <w:pgSz w:w="11910" w:h="16850"/>
          <w:pgMar w:top="1940" w:right="1133" w:bottom="280" w:left="992" w:header="720" w:footer="720" w:gutter="0"/>
          <w:cols w:num="2" w:space="720" w:equalWidth="0">
            <w:col w:w="5811" w:space="80"/>
            <w:col w:w="3894"/>
          </w:cols>
        </w:sectPr>
      </w:pPr>
    </w:p>
    <w:p w:rsidR="009E4650" w:rsidRDefault="009E4650">
      <w:pPr>
        <w:pStyle w:val="BodyText"/>
        <w:spacing w:before="2"/>
        <w:rPr>
          <w:sz w:val="14"/>
        </w:rPr>
      </w:pPr>
    </w:p>
    <w:p w:rsidR="009E4650" w:rsidRDefault="009E4650">
      <w:pPr>
        <w:pStyle w:val="BodyText"/>
        <w:rPr>
          <w:sz w:val="14"/>
        </w:rPr>
        <w:sectPr w:rsidR="009E4650">
          <w:type w:val="continuous"/>
          <w:pgSz w:w="11910" w:h="16850"/>
          <w:pgMar w:top="1940" w:right="1133" w:bottom="280" w:left="992" w:header="720" w:footer="720" w:gutter="0"/>
          <w:cols w:space="720"/>
        </w:sectPr>
      </w:pPr>
    </w:p>
    <w:p w:rsidR="009E4650" w:rsidRDefault="00962D76">
      <w:pPr>
        <w:pStyle w:val="BodyText"/>
        <w:spacing w:before="91"/>
        <w:ind w:left="141"/>
      </w:pPr>
      <w:r>
        <w:rPr>
          <w:noProof/>
        </w:rPr>
        <mc:AlternateContent>
          <mc:Choice Requires="wps">
            <w:drawing>
              <wp:anchor distT="0" distB="0" distL="0" distR="0" simplePos="0" relativeHeight="486801920" behindDoc="1" locked="0" layoutInCell="1" allowOverlap="1">
                <wp:simplePos x="0" y="0"/>
                <wp:positionH relativeFrom="page">
                  <wp:posOffset>650748</wp:posOffset>
                </wp:positionH>
                <wp:positionV relativeFrom="paragraph">
                  <wp:posOffset>219053</wp:posOffset>
                </wp:positionV>
                <wp:extent cx="6259195" cy="989330"/>
                <wp:effectExtent l="0" t="0" r="0" b="0"/>
                <wp:wrapNone/>
                <wp:docPr id="22" name="Graphic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59195" cy="989330"/>
                        </a:xfrm>
                        <a:custGeom>
                          <a:avLst/>
                          <a:gdLst/>
                          <a:ahLst/>
                          <a:cxnLst/>
                          <a:rect l="l" t="t" r="r" b="b"/>
                          <a:pathLst>
                            <a:path w="6259195" h="989330">
                              <a:moveTo>
                                <a:pt x="3675240" y="179844"/>
                              </a:moveTo>
                              <a:lnTo>
                                <a:pt x="3669157" y="179844"/>
                              </a:lnTo>
                              <a:lnTo>
                                <a:pt x="0" y="179844"/>
                              </a:lnTo>
                              <a:lnTo>
                                <a:pt x="0" y="185928"/>
                              </a:lnTo>
                              <a:lnTo>
                                <a:pt x="3669157" y="185928"/>
                              </a:lnTo>
                              <a:lnTo>
                                <a:pt x="3669157" y="989076"/>
                              </a:lnTo>
                              <a:lnTo>
                                <a:pt x="3675240" y="989076"/>
                              </a:lnTo>
                              <a:lnTo>
                                <a:pt x="3675240" y="185928"/>
                              </a:lnTo>
                              <a:lnTo>
                                <a:pt x="3675240" y="179844"/>
                              </a:lnTo>
                              <a:close/>
                            </a:path>
                            <a:path w="6259195" h="989330">
                              <a:moveTo>
                                <a:pt x="3675240" y="0"/>
                              </a:moveTo>
                              <a:lnTo>
                                <a:pt x="3669157" y="0"/>
                              </a:lnTo>
                              <a:lnTo>
                                <a:pt x="3669157" y="179832"/>
                              </a:lnTo>
                              <a:lnTo>
                                <a:pt x="3675240" y="179832"/>
                              </a:lnTo>
                              <a:lnTo>
                                <a:pt x="3675240" y="0"/>
                              </a:lnTo>
                              <a:close/>
                            </a:path>
                            <a:path w="6259195" h="989330">
                              <a:moveTo>
                                <a:pt x="6259055" y="179844"/>
                              </a:moveTo>
                              <a:lnTo>
                                <a:pt x="3675253" y="179844"/>
                              </a:lnTo>
                              <a:lnTo>
                                <a:pt x="3675253" y="185928"/>
                              </a:lnTo>
                              <a:lnTo>
                                <a:pt x="6259055" y="185928"/>
                              </a:lnTo>
                              <a:lnTo>
                                <a:pt x="6259055" y="179844"/>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E96BECF" id="Graphic 22" o:spid="_x0000_s1026" style="position:absolute;margin-left:51.25pt;margin-top:17.25pt;width:492.85pt;height:77.9pt;z-index:-16514560;visibility:visible;mso-wrap-style:square;mso-wrap-distance-left:0;mso-wrap-distance-top:0;mso-wrap-distance-right:0;mso-wrap-distance-bottom:0;mso-position-horizontal:absolute;mso-position-horizontal-relative:page;mso-position-vertical:absolute;mso-position-vertical-relative:text;v-text-anchor:top" coordsize="6259195,9893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" path="m3675240,179844r-6083,l,179844r,6084l3669157,185928r,803148l3675240,989076r,-803148l3675240,179844xem3675240,r-6083,l3669157,179832r6083,l3675240,xem6259055,179844r-2583802,l3675253,185928r2583802,l6259055,179844xe" fillcolor="black" stroked="f">
                <v:path arrowok="t"/>
                <w10:wrap anchorx="page"/>
              </v:shape>
            </w:pict>
          </mc:Fallback>
        </mc:AlternateContent>
      </w:r>
      <w:r>
        <w:t>TEACHING</w:t>
      </w:r>
      <w:r>
        <w:rPr>
          <w:spacing w:val="-3"/>
        </w:rPr>
        <w:t xml:space="preserve"> </w:t>
      </w:r>
      <w:r>
        <w:t>UNIT</w:t>
      </w:r>
      <w:r>
        <w:rPr>
          <w:spacing w:val="-3"/>
        </w:rPr>
        <w:t xml:space="preserve"> </w:t>
      </w:r>
      <w:r>
        <w:t>23</w:t>
      </w:r>
      <w:r>
        <w:rPr>
          <w:spacing w:val="-4"/>
        </w:rPr>
        <w:t xml:space="preserve"> </w:t>
      </w:r>
      <w:r>
        <w:t>and</w:t>
      </w:r>
      <w:r>
        <w:rPr>
          <w:spacing w:val="-2"/>
        </w:rPr>
        <w:t xml:space="preserve"> </w:t>
      </w:r>
      <w:r>
        <w:t>24</w:t>
      </w:r>
      <w:r>
        <w:rPr>
          <w:spacing w:val="-3"/>
        </w:rPr>
        <w:t xml:space="preserve"> </w:t>
      </w:r>
      <w:r>
        <w:t>(TWELFTH</w:t>
      </w:r>
      <w:r>
        <w:rPr>
          <w:spacing w:val="-7"/>
        </w:rPr>
        <w:t xml:space="preserve"> </w:t>
      </w:r>
      <w:r>
        <w:rPr>
          <w:spacing w:val="-2"/>
        </w:rPr>
        <w:t>WEEK):</w:t>
      </w:r>
    </w:p>
    <w:p w:rsidR="009E4650" w:rsidRDefault="00962D76">
      <w:pPr>
        <w:spacing w:before="14" w:line="247" w:lineRule="auto"/>
        <w:ind w:left="141" w:right="147" w:firstLine="1684"/>
      </w:pPr>
      <w:r>
        <w:t xml:space="preserve">Lecture: 2 school classes </w:t>
      </w:r>
      <w:r>
        <w:rPr>
          <w:b/>
        </w:rPr>
        <w:t xml:space="preserve">Pathophysiology of the gastrointestinal system I </w:t>
      </w:r>
      <w:r>
        <w:t>Etiopathogenesis</w:t>
      </w:r>
      <w:r>
        <w:rPr>
          <w:spacing w:val="-5"/>
        </w:rPr>
        <w:t xml:space="preserve"> </w:t>
      </w:r>
      <w:r>
        <w:t>of</w:t>
      </w:r>
      <w:r>
        <w:rPr>
          <w:spacing w:val="-7"/>
        </w:rPr>
        <w:t xml:space="preserve"> </w:t>
      </w:r>
      <w:r>
        <w:t>disorders</w:t>
      </w:r>
      <w:r>
        <w:rPr>
          <w:spacing w:val="-5"/>
        </w:rPr>
        <w:t xml:space="preserve"> </w:t>
      </w:r>
      <w:r>
        <w:t>of</w:t>
      </w:r>
      <w:r>
        <w:rPr>
          <w:spacing w:val="-5"/>
        </w:rPr>
        <w:t xml:space="preserve"> </w:t>
      </w:r>
      <w:r>
        <w:t>the</w:t>
      </w:r>
      <w:r>
        <w:rPr>
          <w:spacing w:val="-5"/>
        </w:rPr>
        <w:t xml:space="preserve"> </w:t>
      </w:r>
      <w:r>
        <w:t>esophagus</w:t>
      </w:r>
      <w:r>
        <w:rPr>
          <w:spacing w:val="-5"/>
        </w:rPr>
        <w:t xml:space="preserve"> </w:t>
      </w:r>
      <w:r>
        <w:t>and</w:t>
      </w:r>
      <w:r>
        <w:rPr>
          <w:spacing w:val="-8"/>
        </w:rPr>
        <w:t xml:space="preserve"> </w:t>
      </w:r>
      <w:r>
        <w:t xml:space="preserve">stomach (GERD, </w:t>
      </w:r>
      <w:r>
        <w:lastRenderedPageBreak/>
        <w:t>gastritis and peptic ulcer). Nausea and vomiting.</w:t>
      </w:r>
    </w:p>
    <w:p w:rsidR="009E4650" w:rsidRDefault="00962D76">
      <w:pPr>
        <w:pStyle w:val="BodyText"/>
        <w:spacing w:line="242" w:lineRule="auto"/>
        <w:ind w:left="141"/>
      </w:pPr>
      <w:r>
        <w:t>Etiopathogenesis of disorders of the function of the small and large</w:t>
      </w:r>
      <w:r>
        <w:rPr>
          <w:spacing w:val="-7"/>
        </w:rPr>
        <w:t xml:space="preserve"> </w:t>
      </w:r>
      <w:r>
        <w:t>intestine.</w:t>
      </w:r>
      <w:r>
        <w:rPr>
          <w:spacing w:val="-9"/>
        </w:rPr>
        <w:t xml:space="preserve"> </w:t>
      </w:r>
      <w:r>
        <w:t>Maldigestion</w:t>
      </w:r>
      <w:r>
        <w:rPr>
          <w:spacing w:val="-7"/>
        </w:rPr>
        <w:t xml:space="preserve"> </w:t>
      </w:r>
      <w:r>
        <w:t>and</w:t>
      </w:r>
      <w:r>
        <w:rPr>
          <w:spacing w:val="-9"/>
        </w:rPr>
        <w:t xml:space="preserve"> </w:t>
      </w:r>
      <w:r>
        <w:t>malabsorption.</w:t>
      </w:r>
      <w:r>
        <w:rPr>
          <w:spacing w:val="-7"/>
        </w:rPr>
        <w:t xml:space="preserve"> </w:t>
      </w:r>
      <w:r>
        <w:t>Inflammatory</w:t>
      </w:r>
    </w:p>
    <w:p w:rsidR="009E4650" w:rsidRDefault="00962D76">
      <w:pPr>
        <w:spacing w:before="105"/>
      </w:pPr>
      <w:r>
        <w:br w:type="column"/>
      </w:r>
    </w:p>
    <w:p w:rsidR="009E4650" w:rsidRDefault="00962D76">
      <w:pPr>
        <w:pStyle w:val="BodyText"/>
        <w:ind w:left="534"/>
      </w:pPr>
      <w:r>
        <w:t>Practical</w:t>
      </w:r>
      <w:r>
        <w:rPr>
          <w:spacing w:val="-6"/>
        </w:rPr>
        <w:t xml:space="preserve"> </w:t>
      </w:r>
      <w:r>
        <w:t>learning:</w:t>
      </w:r>
      <w:r>
        <w:rPr>
          <w:spacing w:val="-2"/>
        </w:rPr>
        <w:t xml:space="preserve"> </w:t>
      </w:r>
      <w:r>
        <w:t>2</w:t>
      </w:r>
      <w:r>
        <w:rPr>
          <w:spacing w:val="-3"/>
        </w:rPr>
        <w:t xml:space="preserve"> </w:t>
      </w:r>
      <w:r>
        <w:t>school</w:t>
      </w:r>
      <w:r>
        <w:rPr>
          <w:spacing w:val="-5"/>
        </w:rPr>
        <w:t xml:space="preserve"> </w:t>
      </w:r>
      <w:r>
        <w:rPr>
          <w:spacing w:val="-2"/>
        </w:rPr>
        <w:t>classes</w:t>
      </w:r>
    </w:p>
    <w:p w:rsidR="009E4650" w:rsidRDefault="009E4650">
      <w:pPr>
        <w:pStyle w:val="BodyText"/>
      </w:pPr>
    </w:p>
    <w:p w:rsidR="009E4650" w:rsidRDefault="009E4650">
      <w:pPr>
        <w:pStyle w:val="BodyText"/>
        <w:spacing w:before="174"/>
      </w:pPr>
    </w:p>
    <w:p w:rsidR="009E4650" w:rsidRDefault="00962D76">
      <w:pPr>
        <w:pStyle w:val="BodyText"/>
        <w:ind w:left="141"/>
      </w:pPr>
      <w:r>
        <w:t>Pathophysiology</w:t>
      </w:r>
      <w:r>
        <w:rPr>
          <w:spacing w:val="-12"/>
        </w:rPr>
        <w:t xml:space="preserve"> </w:t>
      </w:r>
      <w:r>
        <w:t>of</w:t>
      </w:r>
      <w:r>
        <w:rPr>
          <w:spacing w:val="-13"/>
        </w:rPr>
        <w:t xml:space="preserve"> </w:t>
      </w:r>
      <w:r>
        <w:t>the</w:t>
      </w:r>
      <w:r>
        <w:rPr>
          <w:spacing w:val="-12"/>
        </w:rPr>
        <w:t xml:space="preserve"> </w:t>
      </w:r>
      <w:r>
        <w:t>gastrointestinal system. Laboratory diagnostics of the</w:t>
      </w:r>
    </w:p>
    <w:p w:rsidR="009E4650" w:rsidRDefault="009E4650">
      <w:pPr>
        <w:pStyle w:val="BodyText"/>
        <w:sectPr w:rsidR="009E4650">
          <w:type w:val="continuous"/>
          <w:pgSz w:w="11910" w:h="16850"/>
          <w:pgMar w:top="1940" w:right="1133" w:bottom="280" w:left="992" w:header="720" w:footer="720" w:gutter="0"/>
          <w:cols w:num="2" w:space="720" w:equalWidth="0">
            <w:col w:w="5698" w:space="84"/>
            <w:col w:w="4003"/>
          </w:cols>
        </w:sectPr>
      </w:pPr>
    </w:p>
    <w:p w:rsidR="009E4650" w:rsidRDefault="00962D76">
      <w:pPr>
        <w:pStyle w:val="BodyText"/>
        <w:spacing w:before="64"/>
        <w:ind w:left="5923" w:right="27"/>
      </w:pPr>
      <w:r>
        <w:rPr>
          <w:noProof/>
        </w:rPr>
        <w:lastRenderedPageBreak/>
        <mc:AlternateContent>
          <mc:Choice Requires="wpg">
            <w:drawing>
              <wp:anchor distT="0" distB="0" distL="0" distR="0" simplePos="0" relativeHeight="15737344" behindDoc="0" locked="0" layoutInCell="1" allowOverlap="1">
                <wp:simplePos x="0" y="0"/>
                <wp:positionH relativeFrom="page">
                  <wp:posOffset>650748</wp:posOffset>
                </wp:positionH>
                <wp:positionV relativeFrom="paragraph">
                  <wp:posOffset>41655</wp:posOffset>
                </wp:positionV>
                <wp:extent cx="3675379" cy="1099185"/>
                <wp:effectExtent l="0" t="0" r="0" b="0"/>
                <wp:wrapNone/>
                <wp:docPr id="23" name="Group 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675379" cy="1099185"/>
                          <a:chOff x="0" y="0"/>
                          <a:chExt cx="3675379" cy="1099185"/>
                        </a:xfrm>
                      </wpg:grpSpPr>
                      <wps:wsp>
                        <wps:cNvPr id="24" name="Graphic 24"/>
                        <wps:cNvSpPr/>
                        <wps:spPr>
                          <a:xfrm>
                            <a:off x="0" y="12"/>
                            <a:ext cx="3675379" cy="1099185"/>
                          </a:xfrm>
                          <a:custGeom>
                            <a:avLst/>
                            <a:gdLst/>
                            <a:ahLst/>
                            <a:cxnLst/>
                            <a:rect l="l" t="t" r="r" b="b"/>
                            <a:pathLst>
                              <a:path w="3675379" h="1099185">
                                <a:moveTo>
                                  <a:pt x="3675240" y="0"/>
                                </a:moveTo>
                                <a:lnTo>
                                  <a:pt x="3669157" y="0"/>
                                </a:lnTo>
                                <a:lnTo>
                                  <a:pt x="3669157" y="288023"/>
                                </a:lnTo>
                                <a:lnTo>
                                  <a:pt x="0" y="288023"/>
                                </a:lnTo>
                                <a:lnTo>
                                  <a:pt x="0" y="294119"/>
                                </a:lnTo>
                                <a:lnTo>
                                  <a:pt x="3669157" y="294119"/>
                                </a:lnTo>
                                <a:lnTo>
                                  <a:pt x="3669157" y="1099045"/>
                                </a:lnTo>
                                <a:lnTo>
                                  <a:pt x="3675240" y="1099045"/>
                                </a:lnTo>
                                <a:lnTo>
                                  <a:pt x="3675240" y="294119"/>
                                </a:lnTo>
                                <a:lnTo>
                                  <a:pt x="3675240" y="288023"/>
                                </a:lnTo>
                                <a:lnTo>
                                  <a:pt x="3675240" y="0"/>
                                </a:lnTo>
                                <a:close/>
                              </a:path>
                            </a:pathLst>
                          </a:custGeom>
                          <a:solidFill>
                            <a:srgbClr val="000000"/>
                          </a:solidFill>
                        </wps:spPr>
                        <wps:bodyPr wrap="square" lIns="0" tIns="0" rIns="0" bIns="0" rtlCol="0">
                          <a:prstTxWarp prst="textNoShape">
                            <a:avLst/>
                          </a:prstTxWarp>
                          <a:noAutofit/>
                        </wps:bodyPr>
                      </wps:wsp>
                      <wps:wsp>
                        <wps:cNvPr id="25" name="Textbox 25"/>
                        <wps:cNvSpPr txBox="1"/>
                        <wps:spPr>
                          <a:xfrm>
                            <a:off x="0" y="0"/>
                            <a:ext cx="3675379" cy="1099185"/>
                          </a:xfrm>
                          <a:prstGeom prst="rect">
                            <a:avLst/>
                          </a:prstGeom>
                        </wps:spPr>
                        <wps:txbx>
                          <w:txbxContent>
                            <w:p w:rsidR="009E4650" w:rsidRDefault="00962D76">
                              <w:pPr>
                                <w:spacing w:line="252" w:lineRule="exact"/>
                                <w:ind w:left="108"/>
                              </w:pPr>
                              <w:r>
                                <w:t>bowel</w:t>
                              </w:r>
                              <w:r>
                                <w:rPr>
                                  <w:spacing w:val="-3"/>
                                </w:rPr>
                                <w:t xml:space="preserve"> </w:t>
                              </w:r>
                              <w:r>
                                <w:t>diseases.</w:t>
                              </w:r>
                              <w:r>
                                <w:rPr>
                                  <w:spacing w:val="-4"/>
                                </w:rPr>
                                <w:t xml:space="preserve"> </w:t>
                              </w:r>
                              <w:r>
                                <w:t>Ileus.</w:t>
                              </w:r>
                              <w:r>
                                <w:rPr>
                                  <w:spacing w:val="-4"/>
                                </w:rPr>
                                <w:t xml:space="preserve"> </w:t>
                              </w:r>
                              <w:r>
                                <w:t>Diarrhea</w:t>
                              </w:r>
                              <w:r>
                                <w:rPr>
                                  <w:spacing w:val="-4"/>
                                </w:rPr>
                                <w:t xml:space="preserve"> </w:t>
                              </w:r>
                              <w:r>
                                <w:t>and</w:t>
                              </w:r>
                              <w:r>
                                <w:rPr>
                                  <w:spacing w:val="-3"/>
                                </w:rPr>
                                <w:t xml:space="preserve"> </w:t>
                              </w:r>
                              <w:r>
                                <w:rPr>
                                  <w:spacing w:val="-2"/>
                                </w:rPr>
                                <w:t>constipation.</w:t>
                              </w:r>
                            </w:p>
                            <w:p w:rsidR="009E4650" w:rsidRDefault="00962D76">
                              <w:pPr>
                                <w:spacing w:before="212"/>
                                <w:ind w:left="108" w:right="279"/>
                              </w:pPr>
                              <w:r>
                                <w:rPr>
                                  <w:b/>
                                </w:rPr>
                                <w:t xml:space="preserve">Pathophysiology of the gastrointestinal system II </w:t>
                              </w:r>
                              <w:r>
                                <w:t>Disorders of pancreatic function. Acute and chronic pancreatitis.</w:t>
                              </w:r>
                              <w:r>
                                <w:rPr>
                                  <w:spacing w:val="-7"/>
                                </w:rPr>
                                <w:t xml:space="preserve"> </w:t>
                              </w:r>
                              <w:r>
                                <w:t>Liver</w:t>
                              </w:r>
                              <w:r>
                                <w:rPr>
                                  <w:spacing w:val="-9"/>
                                </w:rPr>
                                <w:t xml:space="preserve"> </w:t>
                              </w:r>
                              <w:r>
                                <w:t>function</w:t>
                              </w:r>
                              <w:r>
                                <w:rPr>
                                  <w:spacing w:val="-10"/>
                                </w:rPr>
                                <w:t xml:space="preserve"> </w:t>
                              </w:r>
                              <w:r>
                                <w:t>disorders</w:t>
                              </w:r>
                              <w:r>
                                <w:rPr>
                                  <w:spacing w:val="-7"/>
                                </w:rPr>
                                <w:t xml:space="preserve"> </w:t>
                              </w:r>
                              <w:r>
                                <w:t>(etiopathogenesis</w:t>
                              </w:r>
                              <w:r>
                                <w:rPr>
                                  <w:spacing w:val="-11"/>
                                </w:rPr>
                                <w:t xml:space="preserve"> </w:t>
                              </w:r>
                              <w:r>
                                <w:t xml:space="preserve">of hepatitis, liver cirrhosis, cholelithiasis). Alcoholic liver </w:t>
                              </w:r>
                              <w:r>
                                <w:rPr>
                                  <w:spacing w:val="-2"/>
                                </w:rPr>
                                <w:t>disease.</w:t>
                              </w:r>
                            </w:p>
                          </w:txbxContent>
                        </wps:txbx>
                        <wps:bodyPr wrap="square" lIns="0" tIns="0" rIns="0" bIns="0" rtlCol="0">
                          <a:noAutofit/>
                        </wps:bodyPr>
                      </wps:wsp>
                    </wpg:wgp>
                  </a:graphicData>
                </a:graphic>
              </wp:anchor>
            </w:drawing>
          </mc:Choice>
          <mc:Fallback>
            <w:pict>
              <v:group id="Group 23" o:spid="_x0000_s1034" style="position:absolute;left:0;text-align:left;margin-left:51.25pt;margin-top:3.3pt;width:289.4pt;height:86.55pt;z-index:15737344;mso-wrap-distance-left:0;mso-wrap-distance-right:0;mso-position-horizontal-relative:page" coordsize="36753,109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">
                <v:shape id="Graphic 24" o:spid="_x0000_s1035" style="position:absolute;width:36753;height:10991;visibility:visible;mso-wrap-style:square;v-text-anchor:top" coordsize="3675379,10991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" path="m3675240,r-6083,l3669157,288023,,288023r,6096l3669157,294119r,804926l3675240,1099045r,-804926l3675240,288023,3675240,xe" fillcolor="black" stroked="f">
                  <v:path arrowok="t"/>
                </v:shape>
                <v:shape id="Textbox 25" o:spid="_x0000_s1036" type="#_x0000_t202" style="position:absolute;width:36753;height:109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" filled="f" stroked="f">
                  <v:textbox inset="0,0,0,0">
                    <w:txbxContent>
                      <w:p w:rsidR="009E4650" w:rsidRDefault="00962D76">
                        <w:pPr>
                          <w:spacing w:line="252" w:lineRule="exact"/>
                          <w:ind w:left="108"/>
                        </w:pPr>
                        <w:proofErr w:type="gramStart"/>
                        <w:r>
                          <w:t>bowel</w:t>
                        </w:r>
                        <w:proofErr w:type="gramEnd"/>
                        <w:r>
                          <w:rPr>
                            <w:spacing w:val="-3"/>
                          </w:rPr>
                          <w:t xml:space="preserve"> </w:t>
                        </w:r>
                        <w:r>
                          <w:t>diseases.</w:t>
                        </w:r>
                        <w:r>
                          <w:rPr>
                            <w:spacing w:val="-4"/>
                          </w:rPr>
                          <w:t xml:space="preserve"> </w:t>
                        </w:r>
                        <w:r>
                          <w:t>Ileus.</w:t>
                        </w:r>
                        <w:r>
                          <w:rPr>
                            <w:spacing w:val="-4"/>
                          </w:rPr>
                          <w:t xml:space="preserve"> </w:t>
                        </w:r>
                        <w:r>
                          <w:t>Diarrhea</w:t>
                        </w:r>
                        <w:r>
                          <w:rPr>
                            <w:spacing w:val="-4"/>
                          </w:rPr>
                          <w:t xml:space="preserve"> </w:t>
                        </w:r>
                        <w:r>
                          <w:t>and</w:t>
                        </w:r>
                        <w:r>
                          <w:rPr>
                            <w:spacing w:val="-3"/>
                          </w:rPr>
                          <w:t xml:space="preserve"> </w:t>
                        </w:r>
                        <w:r>
                          <w:rPr>
                            <w:spacing w:val="-2"/>
                          </w:rPr>
                          <w:t>constipation.</w:t>
                        </w:r>
                      </w:p>
                      <w:p w:rsidR="009E4650" w:rsidRDefault="00962D76">
                        <w:pPr>
                          <w:spacing w:before="212"/>
                          <w:ind w:left="108" w:right="279"/>
                        </w:pPr>
                        <w:r>
                          <w:rPr>
                            <w:b/>
                          </w:rPr>
                          <w:t xml:space="preserve">Pathophysiology of the gastrointestinal system II </w:t>
                        </w:r>
                        <w:r>
                          <w:t>Disorders of pancreatic function. Acute and chronic pancreatitis.</w:t>
                        </w:r>
                        <w:r>
                          <w:rPr>
                            <w:spacing w:val="-7"/>
                          </w:rPr>
                          <w:t xml:space="preserve"> </w:t>
                        </w:r>
                        <w:r>
                          <w:t>Liver</w:t>
                        </w:r>
                        <w:r>
                          <w:rPr>
                            <w:spacing w:val="-9"/>
                          </w:rPr>
                          <w:t xml:space="preserve"> </w:t>
                        </w:r>
                        <w:r>
                          <w:t>function</w:t>
                        </w:r>
                        <w:r>
                          <w:rPr>
                            <w:spacing w:val="-10"/>
                          </w:rPr>
                          <w:t xml:space="preserve"> </w:t>
                        </w:r>
                        <w:r>
                          <w:t>disorders</w:t>
                        </w:r>
                        <w:r>
                          <w:rPr>
                            <w:spacing w:val="-7"/>
                          </w:rPr>
                          <w:t xml:space="preserve"> </w:t>
                        </w:r>
                        <w:r>
                          <w:t>(</w:t>
                        </w:r>
                        <w:proofErr w:type="spellStart"/>
                        <w:r>
                          <w:t>etiopathogenesis</w:t>
                        </w:r>
                        <w:proofErr w:type="spellEnd"/>
                        <w:r>
                          <w:rPr>
                            <w:spacing w:val="-11"/>
                          </w:rPr>
                          <w:t xml:space="preserve"> </w:t>
                        </w:r>
                        <w:r>
                          <w:t xml:space="preserve">of hepatitis, liver cirrhosis, </w:t>
                        </w:r>
                        <w:proofErr w:type="spellStart"/>
                        <w:proofErr w:type="gramStart"/>
                        <w:r>
                          <w:t>cholelithiasis</w:t>
                        </w:r>
                        <w:proofErr w:type="spellEnd"/>
                        <w:proofErr w:type="gramEnd"/>
                        <w:r>
                          <w:t xml:space="preserve">). Alcoholic liver </w:t>
                        </w:r>
                        <w:r>
                          <w:rPr>
                            <w:spacing w:val="-2"/>
                          </w:rPr>
                          <w:t>disease.</w:t>
                        </w:r>
                      </w:p>
                    </w:txbxContent>
                  </v:textbox>
                </v:shape>
                <w10:wrap anchorx="page"/>
              </v:group>
            </w:pict>
          </mc:Fallback>
        </mc:AlternateContent>
      </w:r>
      <w:r>
        <w:t>gastrointestinal system: pancreatic enzymes,</w:t>
      </w:r>
      <w:r>
        <w:rPr>
          <w:spacing w:val="-10"/>
        </w:rPr>
        <w:t xml:space="preserve"> </w:t>
      </w:r>
      <w:r>
        <w:t>liver</w:t>
      </w:r>
      <w:r>
        <w:rPr>
          <w:spacing w:val="-8"/>
        </w:rPr>
        <w:t xml:space="preserve"> </w:t>
      </w:r>
      <w:r>
        <w:t>function</w:t>
      </w:r>
      <w:r>
        <w:rPr>
          <w:spacing w:val="-10"/>
        </w:rPr>
        <w:t xml:space="preserve"> </w:t>
      </w:r>
      <w:r>
        <w:t>tests</w:t>
      </w:r>
      <w:r>
        <w:rPr>
          <w:spacing w:val="-7"/>
        </w:rPr>
        <w:t xml:space="preserve"> </w:t>
      </w:r>
      <w:r>
        <w:t>(presentation of clinical examples).</w:t>
      </w:r>
    </w:p>
    <w:p w:rsidR="009E4650" w:rsidRDefault="009E4650">
      <w:pPr>
        <w:pStyle w:val="BodyText"/>
        <w:rPr>
          <w:sz w:val="20"/>
        </w:rPr>
      </w:pPr>
    </w:p>
    <w:p w:rsidR="009E4650" w:rsidRDefault="009E4650">
      <w:pPr>
        <w:pStyle w:val="BodyText"/>
        <w:rPr>
          <w:sz w:val="20"/>
        </w:rPr>
      </w:pPr>
    </w:p>
    <w:p w:rsidR="009E4650" w:rsidRDefault="009E4650">
      <w:pPr>
        <w:pStyle w:val="BodyText"/>
        <w:rPr>
          <w:sz w:val="20"/>
        </w:rPr>
      </w:pPr>
    </w:p>
    <w:p w:rsidR="009E4650" w:rsidRDefault="009E4650">
      <w:pPr>
        <w:pStyle w:val="BodyText"/>
        <w:rPr>
          <w:sz w:val="20"/>
        </w:rPr>
      </w:pPr>
    </w:p>
    <w:p w:rsidR="009E4650" w:rsidRDefault="009E4650">
      <w:pPr>
        <w:pStyle w:val="BodyText"/>
        <w:rPr>
          <w:sz w:val="20"/>
        </w:rPr>
      </w:pPr>
    </w:p>
    <w:p w:rsidR="009E4650" w:rsidRDefault="009E4650">
      <w:pPr>
        <w:pStyle w:val="BodyText"/>
        <w:spacing w:before="4"/>
        <w:rPr>
          <w:sz w:val="20"/>
        </w:rPr>
      </w:pPr>
    </w:p>
    <w:p w:rsidR="009E4650" w:rsidRDefault="009E4650">
      <w:pPr>
        <w:pStyle w:val="BodyText"/>
        <w:rPr>
          <w:sz w:val="20"/>
        </w:rPr>
        <w:sectPr w:rsidR="009E4650">
          <w:pgSz w:w="11910" w:h="16850"/>
          <w:pgMar w:top="500" w:right="1133" w:bottom="280" w:left="992" w:header="720" w:footer="720" w:gutter="0"/>
          <w:cols w:space="720"/>
        </w:sectPr>
      </w:pPr>
    </w:p>
    <w:p w:rsidR="009E4650" w:rsidRDefault="00962D76">
      <w:pPr>
        <w:pStyle w:val="BodyText"/>
        <w:spacing w:before="92"/>
        <w:ind w:left="141"/>
      </w:pPr>
      <w:r>
        <w:rPr>
          <w:noProof/>
        </w:rPr>
        <mc:AlternateContent>
          <mc:Choice Requires="wps">
            <w:drawing>
              <wp:anchor distT="0" distB="0" distL="0" distR="0" simplePos="0" relativeHeight="486802944" behindDoc="1" locked="0" layoutInCell="1" allowOverlap="1">
                <wp:simplePos x="0" y="0"/>
                <wp:positionH relativeFrom="page">
                  <wp:posOffset>650748</wp:posOffset>
                </wp:positionH>
                <wp:positionV relativeFrom="paragraph">
                  <wp:posOffset>220967</wp:posOffset>
                </wp:positionV>
                <wp:extent cx="6259195" cy="1477645"/>
                <wp:effectExtent l="0" t="0" r="0" b="0"/>
                <wp:wrapNone/>
                <wp:docPr id="26" name="Graphic 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59195" cy="1477645"/>
                        </a:xfrm>
                        <a:custGeom>
                          <a:avLst/>
                          <a:gdLst/>
                          <a:ahLst/>
                          <a:cxnLst/>
                          <a:rect l="l" t="t" r="r" b="b"/>
                          <a:pathLst>
                            <a:path w="6259195" h="1477645">
                              <a:moveTo>
                                <a:pt x="3675240" y="989152"/>
                              </a:moveTo>
                              <a:lnTo>
                                <a:pt x="3669157" y="989152"/>
                              </a:lnTo>
                              <a:lnTo>
                                <a:pt x="3669157" y="995553"/>
                              </a:lnTo>
                              <a:lnTo>
                                <a:pt x="3669157" y="1477137"/>
                              </a:lnTo>
                              <a:lnTo>
                                <a:pt x="3675240" y="1477137"/>
                              </a:lnTo>
                              <a:lnTo>
                                <a:pt x="3675240" y="995553"/>
                              </a:lnTo>
                              <a:lnTo>
                                <a:pt x="3675240" y="989152"/>
                              </a:lnTo>
                              <a:close/>
                            </a:path>
                            <a:path w="6259195" h="1477645">
                              <a:moveTo>
                                <a:pt x="3675240" y="0"/>
                              </a:moveTo>
                              <a:lnTo>
                                <a:pt x="3669157" y="0"/>
                              </a:lnTo>
                              <a:lnTo>
                                <a:pt x="3669157" y="179832"/>
                              </a:lnTo>
                              <a:lnTo>
                                <a:pt x="0" y="179832"/>
                              </a:lnTo>
                              <a:lnTo>
                                <a:pt x="0" y="185928"/>
                              </a:lnTo>
                              <a:lnTo>
                                <a:pt x="3669157" y="185928"/>
                              </a:lnTo>
                              <a:lnTo>
                                <a:pt x="3669157" y="989076"/>
                              </a:lnTo>
                              <a:lnTo>
                                <a:pt x="3675240" y="989076"/>
                              </a:lnTo>
                              <a:lnTo>
                                <a:pt x="3675240" y="185928"/>
                              </a:lnTo>
                              <a:lnTo>
                                <a:pt x="3675240" y="179832"/>
                              </a:lnTo>
                              <a:lnTo>
                                <a:pt x="3675240" y="0"/>
                              </a:lnTo>
                              <a:close/>
                            </a:path>
                            <a:path w="6259195" h="1477645">
                              <a:moveTo>
                                <a:pt x="6259055" y="179832"/>
                              </a:moveTo>
                              <a:lnTo>
                                <a:pt x="3675253" y="179832"/>
                              </a:lnTo>
                              <a:lnTo>
                                <a:pt x="3675253" y="185928"/>
                              </a:lnTo>
                              <a:lnTo>
                                <a:pt x="6259055" y="185928"/>
                              </a:lnTo>
                              <a:lnTo>
                                <a:pt x="6259055" y="179832"/>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242D8C2" id="Graphic 26" o:spid="_x0000_s1026" style="position:absolute;margin-left:51.25pt;margin-top:17.4pt;width:492.85pt;height:116.35pt;z-index:-16513536;visibility:visible;mso-wrap-style:square;mso-wrap-distance-left:0;mso-wrap-distance-top:0;mso-wrap-distance-right:0;mso-wrap-distance-bottom:0;mso-position-horizontal:absolute;mso-position-horizontal-relative:page;mso-position-vertical:absolute;mso-position-vertical-relative:text;v-text-anchor:top" coordsize="6259195,14776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" path="m3675240,989152r-6083,l3669157,995553r,481584l3675240,1477137r,-481584l3675240,989152xem3675240,r-6083,l3669157,179832,,179832r,6096l3669157,185928r,803148l3675240,989076r,-803148l3675240,179832,3675240,xem6259055,179832r-2583802,l3675253,185928r2583802,l6259055,179832xe" fillcolor="black" stroked="f">
                <v:path arrowok="t"/>
                <w10:wrap anchorx="page"/>
              </v:shape>
            </w:pict>
          </mc:Fallback>
        </mc:AlternateContent>
      </w:r>
      <w:r>
        <w:t>TEACHING</w:t>
      </w:r>
      <w:r>
        <w:rPr>
          <w:spacing w:val="-4"/>
        </w:rPr>
        <w:t xml:space="preserve"> </w:t>
      </w:r>
      <w:r>
        <w:t>UNIT</w:t>
      </w:r>
      <w:r>
        <w:rPr>
          <w:spacing w:val="-4"/>
        </w:rPr>
        <w:t xml:space="preserve"> </w:t>
      </w:r>
      <w:r>
        <w:t>25</w:t>
      </w:r>
      <w:r>
        <w:rPr>
          <w:spacing w:val="-5"/>
        </w:rPr>
        <w:t xml:space="preserve"> </w:t>
      </w:r>
      <w:r>
        <w:t>and</w:t>
      </w:r>
      <w:r>
        <w:rPr>
          <w:spacing w:val="-4"/>
        </w:rPr>
        <w:t xml:space="preserve"> </w:t>
      </w:r>
      <w:r>
        <w:t>26</w:t>
      </w:r>
      <w:r>
        <w:rPr>
          <w:spacing w:val="-4"/>
        </w:rPr>
        <w:t xml:space="preserve"> </w:t>
      </w:r>
      <w:r>
        <w:t>(THIRTEENTH</w:t>
      </w:r>
      <w:r>
        <w:rPr>
          <w:spacing w:val="-6"/>
        </w:rPr>
        <w:t xml:space="preserve"> </w:t>
      </w:r>
      <w:r>
        <w:rPr>
          <w:spacing w:val="-2"/>
        </w:rPr>
        <w:t>WEEK):</w:t>
      </w:r>
    </w:p>
    <w:p w:rsidR="009E4650" w:rsidRDefault="00962D76">
      <w:pPr>
        <w:pStyle w:val="BodyText"/>
        <w:spacing w:before="16"/>
        <w:ind w:left="1826"/>
      </w:pPr>
      <w:r>
        <w:t>Lecture:</w:t>
      </w:r>
      <w:r>
        <w:rPr>
          <w:spacing w:val="-2"/>
        </w:rPr>
        <w:t xml:space="preserve"> </w:t>
      </w:r>
      <w:r>
        <w:t>2</w:t>
      </w:r>
      <w:r>
        <w:rPr>
          <w:spacing w:val="-3"/>
        </w:rPr>
        <w:t xml:space="preserve"> </w:t>
      </w:r>
      <w:r>
        <w:t>school</w:t>
      </w:r>
      <w:r>
        <w:rPr>
          <w:spacing w:val="-1"/>
        </w:rPr>
        <w:t xml:space="preserve"> </w:t>
      </w:r>
      <w:r>
        <w:rPr>
          <w:spacing w:val="-2"/>
        </w:rPr>
        <w:t>classes</w:t>
      </w:r>
    </w:p>
    <w:p w:rsidR="009E4650" w:rsidRDefault="00962D76">
      <w:pPr>
        <w:pStyle w:val="Heading2"/>
        <w:spacing w:before="25"/>
      </w:pPr>
      <w:r>
        <w:t>Pathophysiology</w:t>
      </w:r>
      <w:r>
        <w:rPr>
          <w:spacing w:val="-4"/>
        </w:rPr>
        <w:t xml:space="preserve"> </w:t>
      </w:r>
      <w:r>
        <w:t>of</w:t>
      </w:r>
      <w:r>
        <w:rPr>
          <w:spacing w:val="-3"/>
        </w:rPr>
        <w:t xml:space="preserve"> </w:t>
      </w:r>
      <w:r>
        <w:t>the</w:t>
      </w:r>
      <w:r>
        <w:rPr>
          <w:spacing w:val="-3"/>
        </w:rPr>
        <w:t xml:space="preserve"> </w:t>
      </w:r>
      <w:r>
        <w:t>urinary</w:t>
      </w:r>
      <w:r>
        <w:rPr>
          <w:spacing w:val="-6"/>
        </w:rPr>
        <w:t xml:space="preserve"> </w:t>
      </w:r>
      <w:r>
        <w:t>system</w:t>
      </w:r>
      <w:r>
        <w:rPr>
          <w:spacing w:val="-4"/>
        </w:rPr>
        <w:t xml:space="preserve"> </w:t>
      </w:r>
      <w:r>
        <w:rPr>
          <w:spacing w:val="-10"/>
        </w:rPr>
        <w:t>I</w:t>
      </w:r>
    </w:p>
    <w:p w:rsidR="009E4650" w:rsidRDefault="00962D76">
      <w:pPr>
        <w:pStyle w:val="BodyText"/>
        <w:ind w:left="141" w:right="160"/>
      </w:pPr>
      <w:r>
        <w:t>Division of kidney function disorders. Disorders of the function of glomeruli and tubules. Glomerulonephritis. Nephrotic</w:t>
      </w:r>
      <w:r>
        <w:rPr>
          <w:spacing w:val="-9"/>
        </w:rPr>
        <w:t xml:space="preserve"> </w:t>
      </w:r>
      <w:r>
        <w:t>syndrome.</w:t>
      </w:r>
      <w:r>
        <w:rPr>
          <w:spacing w:val="-7"/>
        </w:rPr>
        <w:t xml:space="preserve"> </w:t>
      </w:r>
      <w:r>
        <w:t>Tubulointerstitial</w:t>
      </w:r>
      <w:r>
        <w:rPr>
          <w:spacing w:val="-8"/>
        </w:rPr>
        <w:t xml:space="preserve"> </w:t>
      </w:r>
      <w:r>
        <w:t>kidney</w:t>
      </w:r>
      <w:r>
        <w:rPr>
          <w:spacing w:val="-8"/>
        </w:rPr>
        <w:t xml:space="preserve"> </w:t>
      </w:r>
      <w:r>
        <w:t>diseases.</w:t>
      </w:r>
      <w:r>
        <w:rPr>
          <w:spacing w:val="-8"/>
        </w:rPr>
        <w:t xml:space="preserve"> </w:t>
      </w:r>
      <w:r>
        <w:t>Acute</w:t>
      </w:r>
    </w:p>
    <w:p w:rsidR="009E4650" w:rsidRDefault="00962D76">
      <w:pPr>
        <w:pStyle w:val="BodyText"/>
        <w:tabs>
          <w:tab w:val="left" w:pos="5810"/>
        </w:tabs>
        <w:spacing w:before="2"/>
        <w:ind w:left="32"/>
      </w:pPr>
      <w:r>
        <w:rPr>
          <w:spacing w:val="46"/>
          <w:u w:val="single"/>
        </w:rPr>
        <w:t xml:space="preserve"> </w:t>
      </w:r>
      <w:r>
        <w:rPr>
          <w:u w:val="single"/>
        </w:rPr>
        <w:t>tubular</w:t>
      </w:r>
      <w:r>
        <w:rPr>
          <w:spacing w:val="-5"/>
          <w:u w:val="single"/>
        </w:rPr>
        <w:t xml:space="preserve"> </w:t>
      </w:r>
      <w:r>
        <w:rPr>
          <w:u w:val="single"/>
        </w:rPr>
        <w:t>necrosis.</w:t>
      </w:r>
      <w:r>
        <w:rPr>
          <w:spacing w:val="-4"/>
          <w:u w:val="single"/>
        </w:rPr>
        <w:t xml:space="preserve"> </w:t>
      </w:r>
      <w:r>
        <w:rPr>
          <w:u w:val="single"/>
        </w:rPr>
        <w:t>Nephrotoxic</w:t>
      </w:r>
      <w:r>
        <w:rPr>
          <w:spacing w:val="-3"/>
          <w:u w:val="single"/>
        </w:rPr>
        <w:t xml:space="preserve"> </w:t>
      </w:r>
      <w:r>
        <w:rPr>
          <w:u w:val="single"/>
        </w:rPr>
        <w:t>drugs.</w:t>
      </w:r>
      <w:r>
        <w:rPr>
          <w:spacing w:val="-3"/>
          <w:u w:val="single"/>
        </w:rPr>
        <w:t xml:space="preserve"> </w:t>
      </w:r>
      <w:r>
        <w:rPr>
          <w:u w:val="single"/>
        </w:rPr>
        <w:t>Urinary</w:t>
      </w:r>
      <w:r>
        <w:rPr>
          <w:spacing w:val="-6"/>
          <w:u w:val="single"/>
        </w:rPr>
        <w:t xml:space="preserve"> </w:t>
      </w:r>
      <w:r>
        <w:rPr>
          <w:spacing w:val="-2"/>
          <w:u w:val="single"/>
        </w:rPr>
        <w:t>infections.</w:t>
      </w:r>
      <w:r>
        <w:rPr>
          <w:u w:val="single"/>
        </w:rPr>
        <w:tab/>
      </w:r>
    </w:p>
    <w:p w:rsidR="009E4650" w:rsidRDefault="00962D76">
      <w:pPr>
        <w:pStyle w:val="Heading2"/>
        <w:spacing w:before="9" w:line="240" w:lineRule="auto"/>
      </w:pPr>
      <w:r>
        <w:t>Pathophysiology</w:t>
      </w:r>
      <w:r>
        <w:rPr>
          <w:spacing w:val="-4"/>
        </w:rPr>
        <w:t xml:space="preserve"> </w:t>
      </w:r>
      <w:r>
        <w:t>of</w:t>
      </w:r>
      <w:r>
        <w:rPr>
          <w:spacing w:val="-3"/>
        </w:rPr>
        <w:t xml:space="preserve"> </w:t>
      </w:r>
      <w:r>
        <w:t>the</w:t>
      </w:r>
      <w:r>
        <w:rPr>
          <w:spacing w:val="-3"/>
        </w:rPr>
        <w:t xml:space="preserve"> </w:t>
      </w:r>
      <w:r>
        <w:t>urinary</w:t>
      </w:r>
      <w:r>
        <w:rPr>
          <w:spacing w:val="-6"/>
        </w:rPr>
        <w:t xml:space="preserve"> </w:t>
      </w:r>
      <w:r>
        <w:t>system</w:t>
      </w:r>
      <w:r>
        <w:rPr>
          <w:spacing w:val="-4"/>
        </w:rPr>
        <w:t xml:space="preserve"> </w:t>
      </w:r>
      <w:r>
        <w:rPr>
          <w:spacing w:val="-5"/>
        </w:rPr>
        <w:t>II</w:t>
      </w:r>
    </w:p>
    <w:p w:rsidR="009E4650" w:rsidRDefault="00962D76">
      <w:pPr>
        <w:pStyle w:val="BodyText"/>
        <w:spacing w:before="1"/>
        <w:ind w:left="141"/>
      </w:pPr>
      <w:r>
        <w:t>Renal</w:t>
      </w:r>
      <w:r>
        <w:rPr>
          <w:spacing w:val="-6"/>
        </w:rPr>
        <w:t xml:space="preserve"> </w:t>
      </w:r>
      <w:r>
        <w:t>hypertension.</w:t>
      </w:r>
      <w:r>
        <w:rPr>
          <w:spacing w:val="-7"/>
        </w:rPr>
        <w:t xml:space="preserve"> </w:t>
      </w:r>
      <w:r>
        <w:t>Acute</w:t>
      </w:r>
      <w:r>
        <w:rPr>
          <w:spacing w:val="-9"/>
        </w:rPr>
        <w:t xml:space="preserve"> </w:t>
      </w:r>
      <w:r>
        <w:t>and</w:t>
      </w:r>
      <w:r>
        <w:rPr>
          <w:spacing w:val="-7"/>
        </w:rPr>
        <w:t xml:space="preserve"> </w:t>
      </w:r>
      <w:r>
        <w:t>chronic</w:t>
      </w:r>
      <w:r>
        <w:rPr>
          <w:spacing w:val="-7"/>
        </w:rPr>
        <w:t xml:space="preserve"> </w:t>
      </w:r>
      <w:r>
        <w:t>renal</w:t>
      </w:r>
      <w:r>
        <w:rPr>
          <w:spacing w:val="-6"/>
        </w:rPr>
        <w:t xml:space="preserve"> </w:t>
      </w:r>
      <w:r>
        <w:t xml:space="preserve">failure. </w:t>
      </w:r>
      <w:r>
        <w:rPr>
          <w:spacing w:val="-2"/>
        </w:rPr>
        <w:t>Nephrolithiasis.</w:t>
      </w:r>
    </w:p>
    <w:p w:rsidR="009E4650" w:rsidRDefault="00962D76">
      <w:pPr>
        <w:spacing w:before="108"/>
      </w:pPr>
      <w:r>
        <w:br w:type="column"/>
      </w:r>
    </w:p>
    <w:p w:rsidR="009E4650" w:rsidRDefault="00962D76">
      <w:pPr>
        <w:pStyle w:val="BodyText"/>
        <w:ind w:left="426"/>
      </w:pPr>
      <w:r>
        <w:t>Practical</w:t>
      </w:r>
      <w:r>
        <w:rPr>
          <w:spacing w:val="-6"/>
        </w:rPr>
        <w:t xml:space="preserve"> </w:t>
      </w:r>
      <w:r>
        <w:t>learning:</w:t>
      </w:r>
      <w:r>
        <w:rPr>
          <w:spacing w:val="-2"/>
        </w:rPr>
        <w:t xml:space="preserve"> </w:t>
      </w:r>
      <w:r>
        <w:t>2</w:t>
      </w:r>
      <w:r>
        <w:rPr>
          <w:spacing w:val="-3"/>
        </w:rPr>
        <w:t xml:space="preserve"> </w:t>
      </w:r>
      <w:r>
        <w:t>school</w:t>
      </w:r>
      <w:r>
        <w:rPr>
          <w:spacing w:val="-5"/>
        </w:rPr>
        <w:t xml:space="preserve"> </w:t>
      </w:r>
      <w:r>
        <w:rPr>
          <w:spacing w:val="-2"/>
        </w:rPr>
        <w:t>classes</w:t>
      </w:r>
    </w:p>
    <w:p w:rsidR="009E4650" w:rsidRDefault="009E4650">
      <w:pPr>
        <w:pStyle w:val="BodyText"/>
      </w:pPr>
    </w:p>
    <w:p w:rsidR="009E4650" w:rsidRDefault="009E4650">
      <w:pPr>
        <w:pStyle w:val="BodyText"/>
        <w:spacing w:before="30"/>
      </w:pPr>
    </w:p>
    <w:p w:rsidR="009E4650" w:rsidRDefault="00962D76">
      <w:pPr>
        <w:pStyle w:val="BodyText"/>
        <w:ind w:left="32"/>
      </w:pPr>
      <w:r>
        <w:t>Pathophysiology of the urinary system. Presentation</w:t>
      </w:r>
      <w:r>
        <w:rPr>
          <w:spacing w:val="-2"/>
        </w:rPr>
        <w:t xml:space="preserve"> </w:t>
      </w:r>
      <w:r>
        <w:t>of</w:t>
      </w:r>
      <w:r>
        <w:rPr>
          <w:spacing w:val="-2"/>
        </w:rPr>
        <w:t xml:space="preserve"> </w:t>
      </w:r>
      <w:r>
        <w:t>clinical</w:t>
      </w:r>
      <w:r>
        <w:rPr>
          <w:spacing w:val="-1"/>
        </w:rPr>
        <w:t xml:space="preserve"> </w:t>
      </w:r>
      <w:r>
        <w:t>examples:</w:t>
      </w:r>
      <w:r>
        <w:rPr>
          <w:spacing w:val="-1"/>
        </w:rPr>
        <w:t xml:space="preserve"> </w:t>
      </w:r>
      <w:r>
        <w:t>physical and</w:t>
      </w:r>
      <w:r>
        <w:rPr>
          <w:spacing w:val="-7"/>
        </w:rPr>
        <w:t xml:space="preserve"> </w:t>
      </w:r>
      <w:r>
        <w:t>chemical</w:t>
      </w:r>
      <w:r>
        <w:rPr>
          <w:spacing w:val="-6"/>
        </w:rPr>
        <w:t xml:space="preserve"> </w:t>
      </w:r>
      <w:r>
        <w:t>characteristics</w:t>
      </w:r>
      <w:r>
        <w:rPr>
          <w:spacing w:val="-7"/>
        </w:rPr>
        <w:t xml:space="preserve"> </w:t>
      </w:r>
      <w:r>
        <w:t>of</w:t>
      </w:r>
      <w:r>
        <w:rPr>
          <w:spacing w:val="-6"/>
        </w:rPr>
        <w:t xml:space="preserve"> </w:t>
      </w:r>
      <w:r>
        <w:t>urine;</w:t>
      </w:r>
      <w:r>
        <w:rPr>
          <w:spacing w:val="-9"/>
        </w:rPr>
        <w:t xml:space="preserve"> </w:t>
      </w:r>
      <w:r>
        <w:t>urine sediment; creatinine clearance.</w:t>
      </w:r>
    </w:p>
    <w:p w:rsidR="009E4650" w:rsidRDefault="009E4650">
      <w:pPr>
        <w:pStyle w:val="BodyText"/>
        <w:sectPr w:rsidR="009E4650">
          <w:type w:val="continuous"/>
          <w:pgSz w:w="11910" w:h="16850"/>
          <w:pgMar w:top="1940" w:right="1133" w:bottom="280" w:left="992" w:header="720" w:footer="720" w:gutter="0"/>
          <w:cols w:num="2" w:space="720" w:equalWidth="0">
            <w:col w:w="5811" w:space="80"/>
            <w:col w:w="3894"/>
          </w:cols>
        </w:sectPr>
      </w:pPr>
    </w:p>
    <w:p w:rsidR="009E4650" w:rsidRDefault="009E4650">
      <w:pPr>
        <w:pStyle w:val="BodyText"/>
        <w:spacing w:before="183"/>
        <w:rPr>
          <w:sz w:val="20"/>
        </w:rPr>
      </w:pPr>
    </w:p>
    <w:p w:rsidR="009E4650" w:rsidRDefault="009E4650">
      <w:pPr>
        <w:pStyle w:val="BodyText"/>
        <w:rPr>
          <w:sz w:val="20"/>
        </w:rPr>
        <w:sectPr w:rsidR="009E4650">
          <w:type w:val="continuous"/>
          <w:pgSz w:w="11910" w:h="16850"/>
          <w:pgMar w:top="1940" w:right="1133" w:bottom="280" w:left="992" w:header="720" w:footer="720" w:gutter="0"/>
          <w:cols w:space="720"/>
        </w:sectPr>
      </w:pPr>
    </w:p>
    <w:p w:rsidR="009E4650" w:rsidRDefault="00962D76">
      <w:pPr>
        <w:pStyle w:val="BodyText"/>
        <w:spacing w:before="92"/>
        <w:ind w:left="141"/>
      </w:pPr>
      <w:r>
        <w:rPr>
          <w:noProof/>
        </w:rPr>
        <mc:AlternateContent>
          <mc:Choice Requires="wps">
            <w:drawing>
              <wp:anchor distT="0" distB="0" distL="0" distR="0" simplePos="0" relativeHeight="486803456" behindDoc="1" locked="0" layoutInCell="1" allowOverlap="1">
                <wp:simplePos x="0" y="0"/>
                <wp:positionH relativeFrom="page">
                  <wp:posOffset>650748</wp:posOffset>
                </wp:positionH>
                <wp:positionV relativeFrom="paragraph">
                  <wp:posOffset>220792</wp:posOffset>
                </wp:positionV>
                <wp:extent cx="6259195" cy="2280285"/>
                <wp:effectExtent l="0" t="0" r="0" b="0"/>
                <wp:wrapNone/>
                <wp:docPr id="27" name="Graphic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59195" cy="2280285"/>
                        </a:xfrm>
                        <a:custGeom>
                          <a:avLst/>
                          <a:gdLst/>
                          <a:ahLst/>
                          <a:cxnLst/>
                          <a:rect l="l" t="t" r="r" b="b"/>
                          <a:pathLst>
                            <a:path w="6259195" h="2280285">
                              <a:moveTo>
                                <a:pt x="3675240" y="0"/>
                              </a:moveTo>
                              <a:lnTo>
                                <a:pt x="3669157" y="0"/>
                              </a:lnTo>
                              <a:lnTo>
                                <a:pt x="3669157" y="178308"/>
                              </a:lnTo>
                              <a:lnTo>
                                <a:pt x="0" y="178308"/>
                              </a:lnTo>
                              <a:lnTo>
                                <a:pt x="0" y="184404"/>
                              </a:lnTo>
                              <a:lnTo>
                                <a:pt x="3669157" y="184404"/>
                              </a:lnTo>
                              <a:lnTo>
                                <a:pt x="3669157" y="989076"/>
                              </a:lnTo>
                              <a:lnTo>
                                <a:pt x="3669157" y="995172"/>
                              </a:lnTo>
                              <a:lnTo>
                                <a:pt x="3669157" y="2280158"/>
                              </a:lnTo>
                              <a:lnTo>
                                <a:pt x="3675240" y="2280158"/>
                              </a:lnTo>
                              <a:lnTo>
                                <a:pt x="3675240" y="995172"/>
                              </a:lnTo>
                              <a:lnTo>
                                <a:pt x="3675240" y="989076"/>
                              </a:lnTo>
                              <a:lnTo>
                                <a:pt x="3675240" y="184404"/>
                              </a:lnTo>
                              <a:lnTo>
                                <a:pt x="3675240" y="178308"/>
                              </a:lnTo>
                              <a:lnTo>
                                <a:pt x="3675240" y="0"/>
                              </a:lnTo>
                              <a:close/>
                            </a:path>
                            <a:path w="6259195" h="2280285">
                              <a:moveTo>
                                <a:pt x="6259055" y="178308"/>
                              </a:moveTo>
                              <a:lnTo>
                                <a:pt x="3675253" y="178308"/>
                              </a:lnTo>
                              <a:lnTo>
                                <a:pt x="3675253" y="184404"/>
                              </a:lnTo>
                              <a:lnTo>
                                <a:pt x="6259055" y="184404"/>
                              </a:lnTo>
                              <a:lnTo>
                                <a:pt x="6259055" y="17830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1A080E1" id="Graphic 27" o:spid="_x0000_s1026" style="position:absolute;margin-left:51.25pt;margin-top:17.4pt;width:492.85pt;height:179.55pt;z-index:-16513024;visibility:visible;mso-wrap-style:square;mso-wrap-distance-left:0;mso-wrap-distance-top:0;mso-wrap-distance-right:0;mso-wrap-distance-bottom:0;mso-position-horizontal:absolute;mso-position-horizontal-relative:page;mso-position-vertical:absolute;mso-position-vertical-relative:text;v-text-anchor:top" coordsize="6259195,22802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" path="m3675240,r-6083,l3669157,178308,,178308r,6096l3669157,184404r,804672l3669157,995172r,1284986l3675240,2280158r,-1284986l3675240,989076r,-804672l3675240,178308,3675240,xem6259055,178308r-2583802,l3675253,184404r2583802,l6259055,178308xe" fillcolor="black" stroked="f">
                <v:path arrowok="t"/>
                <w10:wrap anchorx="page"/>
              </v:shape>
            </w:pict>
          </mc:Fallback>
        </mc:AlternateContent>
      </w:r>
      <w:r>
        <w:t>TEACHING</w:t>
      </w:r>
      <w:r>
        <w:rPr>
          <w:spacing w:val="-4"/>
        </w:rPr>
        <w:t xml:space="preserve"> </w:t>
      </w:r>
      <w:r>
        <w:t>UNIT</w:t>
      </w:r>
      <w:r>
        <w:rPr>
          <w:spacing w:val="-4"/>
        </w:rPr>
        <w:t xml:space="preserve"> </w:t>
      </w:r>
      <w:r>
        <w:t>27</w:t>
      </w:r>
      <w:r>
        <w:rPr>
          <w:spacing w:val="-5"/>
        </w:rPr>
        <w:t xml:space="preserve"> </w:t>
      </w:r>
      <w:r>
        <w:t>and</w:t>
      </w:r>
      <w:r>
        <w:rPr>
          <w:spacing w:val="-3"/>
        </w:rPr>
        <w:t xml:space="preserve"> </w:t>
      </w:r>
      <w:r>
        <w:t>28</w:t>
      </w:r>
      <w:r>
        <w:rPr>
          <w:spacing w:val="-4"/>
        </w:rPr>
        <w:t xml:space="preserve"> </w:t>
      </w:r>
      <w:r>
        <w:t>(FOURTEENTH</w:t>
      </w:r>
      <w:r>
        <w:rPr>
          <w:spacing w:val="-6"/>
        </w:rPr>
        <w:t xml:space="preserve"> </w:t>
      </w:r>
      <w:r>
        <w:rPr>
          <w:spacing w:val="-2"/>
        </w:rPr>
        <w:t>WEEK):</w:t>
      </w:r>
    </w:p>
    <w:p w:rsidR="009E4650" w:rsidRDefault="00962D76">
      <w:pPr>
        <w:pStyle w:val="BodyText"/>
        <w:spacing w:before="15"/>
        <w:ind w:left="1826"/>
      </w:pPr>
      <w:r>
        <w:t>Lecture:</w:t>
      </w:r>
      <w:r>
        <w:rPr>
          <w:spacing w:val="-2"/>
        </w:rPr>
        <w:t xml:space="preserve"> </w:t>
      </w:r>
      <w:r>
        <w:t>2</w:t>
      </w:r>
      <w:r>
        <w:rPr>
          <w:spacing w:val="-3"/>
        </w:rPr>
        <w:t xml:space="preserve"> </w:t>
      </w:r>
      <w:r>
        <w:t>school</w:t>
      </w:r>
      <w:r>
        <w:rPr>
          <w:spacing w:val="-1"/>
        </w:rPr>
        <w:t xml:space="preserve"> </w:t>
      </w:r>
      <w:r>
        <w:rPr>
          <w:spacing w:val="-2"/>
        </w:rPr>
        <w:t>classes</w:t>
      </w:r>
    </w:p>
    <w:p w:rsidR="009E4650" w:rsidRDefault="00962D76">
      <w:pPr>
        <w:pStyle w:val="Heading2"/>
        <w:spacing w:before="26"/>
      </w:pPr>
      <w:r>
        <w:t>Pathophysiology</w:t>
      </w:r>
      <w:r>
        <w:rPr>
          <w:spacing w:val="-4"/>
        </w:rPr>
        <w:t xml:space="preserve"> </w:t>
      </w:r>
      <w:r>
        <w:t>of</w:t>
      </w:r>
      <w:r>
        <w:rPr>
          <w:spacing w:val="-4"/>
        </w:rPr>
        <w:t xml:space="preserve"> </w:t>
      </w:r>
      <w:r>
        <w:t>the</w:t>
      </w:r>
      <w:r>
        <w:rPr>
          <w:spacing w:val="-3"/>
        </w:rPr>
        <w:t xml:space="preserve"> </w:t>
      </w:r>
      <w:r>
        <w:t>nervous</w:t>
      </w:r>
      <w:r>
        <w:rPr>
          <w:spacing w:val="-4"/>
        </w:rPr>
        <w:t xml:space="preserve"> </w:t>
      </w:r>
      <w:r>
        <w:t>system</w:t>
      </w:r>
      <w:r>
        <w:rPr>
          <w:spacing w:val="-5"/>
        </w:rPr>
        <w:t xml:space="preserve"> </w:t>
      </w:r>
      <w:r>
        <w:rPr>
          <w:spacing w:val="-10"/>
        </w:rPr>
        <w:t>I</w:t>
      </w:r>
    </w:p>
    <w:p w:rsidR="009E4650" w:rsidRDefault="00962D76">
      <w:pPr>
        <w:pStyle w:val="BodyText"/>
        <w:ind w:left="141"/>
      </w:pPr>
      <w:r>
        <w:t>Peripheral and central motor neuron damage syndrome. Disorders</w:t>
      </w:r>
      <w:r>
        <w:rPr>
          <w:spacing w:val="-4"/>
        </w:rPr>
        <w:t xml:space="preserve"> </w:t>
      </w:r>
      <w:r>
        <w:t>of</w:t>
      </w:r>
      <w:r>
        <w:rPr>
          <w:spacing w:val="-6"/>
        </w:rPr>
        <w:t xml:space="preserve"> </w:t>
      </w:r>
      <w:r>
        <w:t>cerebral</w:t>
      </w:r>
      <w:r>
        <w:rPr>
          <w:spacing w:val="-3"/>
        </w:rPr>
        <w:t xml:space="preserve"> </w:t>
      </w:r>
      <w:r>
        <w:t>blood</w:t>
      </w:r>
      <w:r>
        <w:rPr>
          <w:spacing w:val="-7"/>
        </w:rPr>
        <w:t xml:space="preserve"> </w:t>
      </w:r>
      <w:r>
        <w:t>flow.</w:t>
      </w:r>
      <w:r>
        <w:rPr>
          <w:spacing w:val="-4"/>
        </w:rPr>
        <w:t xml:space="preserve"> </w:t>
      </w:r>
      <w:r>
        <w:t>Etiology</w:t>
      </w:r>
      <w:r>
        <w:rPr>
          <w:spacing w:val="-7"/>
        </w:rPr>
        <w:t xml:space="preserve"> </w:t>
      </w:r>
      <w:r>
        <w:t>and</w:t>
      </w:r>
      <w:r>
        <w:rPr>
          <w:spacing w:val="-4"/>
        </w:rPr>
        <w:t xml:space="preserve"> </w:t>
      </w:r>
      <w:r>
        <w:t>pathogenesis</w:t>
      </w:r>
      <w:r>
        <w:rPr>
          <w:spacing w:val="-4"/>
        </w:rPr>
        <w:t xml:space="preserve"> </w:t>
      </w:r>
      <w:r>
        <w:t>of Parkinson's</w:t>
      </w:r>
      <w:r>
        <w:rPr>
          <w:spacing w:val="-6"/>
        </w:rPr>
        <w:t xml:space="preserve"> </w:t>
      </w:r>
      <w:r>
        <w:t>disease.</w:t>
      </w:r>
      <w:r>
        <w:rPr>
          <w:spacing w:val="-6"/>
        </w:rPr>
        <w:t xml:space="preserve"> </w:t>
      </w:r>
      <w:r>
        <w:t>Multiple</w:t>
      </w:r>
      <w:r>
        <w:rPr>
          <w:spacing w:val="-5"/>
        </w:rPr>
        <w:t xml:space="preserve"> </w:t>
      </w:r>
      <w:r>
        <w:t>sclerosis.</w:t>
      </w:r>
      <w:r>
        <w:rPr>
          <w:spacing w:val="-6"/>
        </w:rPr>
        <w:t xml:space="preserve"> </w:t>
      </w:r>
      <w:r>
        <w:t>Dementia</w:t>
      </w:r>
      <w:r>
        <w:rPr>
          <w:spacing w:val="-7"/>
        </w:rPr>
        <w:t xml:space="preserve"> </w:t>
      </w:r>
      <w:r>
        <w:rPr>
          <w:spacing w:val="-2"/>
        </w:rPr>
        <w:t>(Alzheimer's</w:t>
      </w:r>
    </w:p>
    <w:p w:rsidR="009E4650" w:rsidRDefault="00962D76">
      <w:pPr>
        <w:pStyle w:val="BodyText"/>
        <w:tabs>
          <w:tab w:val="left" w:pos="5810"/>
        </w:tabs>
        <w:spacing w:line="252" w:lineRule="exact"/>
        <w:ind w:left="32"/>
      </w:pPr>
      <w:r>
        <w:rPr>
          <w:spacing w:val="53"/>
          <w:u w:val="single"/>
        </w:rPr>
        <w:t xml:space="preserve"> </w:t>
      </w:r>
      <w:r>
        <w:rPr>
          <w:spacing w:val="-2"/>
          <w:u w:val="single"/>
        </w:rPr>
        <w:t>disease).</w:t>
      </w:r>
      <w:r>
        <w:rPr>
          <w:u w:val="single"/>
        </w:rPr>
        <w:tab/>
      </w:r>
    </w:p>
    <w:p w:rsidR="009E4650" w:rsidRDefault="00962D76">
      <w:pPr>
        <w:spacing w:before="11"/>
        <w:ind w:left="141" w:right="330"/>
      </w:pPr>
      <w:r>
        <w:rPr>
          <w:b/>
        </w:rPr>
        <w:t xml:space="preserve">Pathophysiology of the nervous system II </w:t>
      </w:r>
      <w:r>
        <w:t>Etiopathogenesis</w:t>
      </w:r>
      <w:r>
        <w:rPr>
          <w:spacing w:val="-8"/>
        </w:rPr>
        <w:t xml:space="preserve"> </w:t>
      </w:r>
      <w:r>
        <w:t>of</w:t>
      </w:r>
      <w:r>
        <w:rPr>
          <w:spacing w:val="-10"/>
        </w:rPr>
        <w:t xml:space="preserve"> </w:t>
      </w:r>
      <w:r>
        <w:t>epilepsy.</w:t>
      </w:r>
      <w:r>
        <w:rPr>
          <w:spacing w:val="-8"/>
        </w:rPr>
        <w:t xml:space="preserve"> </w:t>
      </w:r>
      <w:r>
        <w:t>Pathophysiological</w:t>
      </w:r>
      <w:r>
        <w:rPr>
          <w:spacing w:val="-7"/>
        </w:rPr>
        <w:t xml:space="preserve"> </w:t>
      </w:r>
      <w:r>
        <w:t>aspects</w:t>
      </w:r>
      <w:r>
        <w:rPr>
          <w:spacing w:val="-8"/>
        </w:rPr>
        <w:t xml:space="preserve"> </w:t>
      </w:r>
      <w:r>
        <w:t>of pain; analgesics and coanalgesics in pain modulation.</w:t>
      </w:r>
    </w:p>
    <w:p w:rsidR="009E4650" w:rsidRDefault="00962D76">
      <w:pPr>
        <w:pStyle w:val="BodyText"/>
        <w:ind w:left="141" w:right="160"/>
      </w:pPr>
      <w:r>
        <w:t>Disorders</w:t>
      </w:r>
      <w:r>
        <w:rPr>
          <w:spacing w:val="-6"/>
        </w:rPr>
        <w:t xml:space="preserve"> </w:t>
      </w:r>
      <w:r>
        <w:t>of</w:t>
      </w:r>
      <w:r>
        <w:rPr>
          <w:spacing w:val="-8"/>
        </w:rPr>
        <w:t xml:space="preserve"> </w:t>
      </w:r>
      <w:r>
        <w:t>consciousness.</w:t>
      </w:r>
      <w:r>
        <w:rPr>
          <w:spacing w:val="-9"/>
        </w:rPr>
        <w:t xml:space="preserve"> </w:t>
      </w:r>
      <w:r>
        <w:t>Sleep</w:t>
      </w:r>
      <w:r>
        <w:rPr>
          <w:spacing w:val="-8"/>
        </w:rPr>
        <w:t xml:space="preserve"> </w:t>
      </w:r>
      <w:r>
        <w:t>disorders.</w:t>
      </w:r>
      <w:r>
        <w:rPr>
          <w:spacing w:val="-8"/>
        </w:rPr>
        <w:t xml:space="preserve"> </w:t>
      </w:r>
      <w:r>
        <w:t>Etiopathogenesis of</w:t>
      </w:r>
      <w:r>
        <w:rPr>
          <w:spacing w:val="-4"/>
        </w:rPr>
        <w:t xml:space="preserve"> </w:t>
      </w:r>
      <w:r>
        <w:t>depression;</w:t>
      </w:r>
      <w:r>
        <w:rPr>
          <w:spacing w:val="-5"/>
        </w:rPr>
        <w:t xml:space="preserve"> </w:t>
      </w:r>
      <w:r>
        <w:t>mechanisms</w:t>
      </w:r>
      <w:r>
        <w:rPr>
          <w:spacing w:val="-5"/>
        </w:rPr>
        <w:t xml:space="preserve"> </w:t>
      </w:r>
      <w:r>
        <w:t>of</w:t>
      </w:r>
      <w:r>
        <w:rPr>
          <w:spacing w:val="-4"/>
        </w:rPr>
        <w:t xml:space="preserve"> </w:t>
      </w:r>
      <w:r>
        <w:t>drug</w:t>
      </w:r>
      <w:r>
        <w:rPr>
          <w:spacing w:val="-4"/>
        </w:rPr>
        <w:t xml:space="preserve"> </w:t>
      </w:r>
      <w:r>
        <w:t>action</w:t>
      </w:r>
      <w:r>
        <w:rPr>
          <w:spacing w:val="-4"/>
        </w:rPr>
        <w:t xml:space="preserve"> </w:t>
      </w:r>
      <w:r>
        <w:t>on</w:t>
      </w:r>
      <w:r>
        <w:rPr>
          <w:spacing w:val="-6"/>
        </w:rPr>
        <w:t xml:space="preserve"> </w:t>
      </w:r>
      <w:r>
        <w:t>serotonergic</w:t>
      </w:r>
      <w:r>
        <w:rPr>
          <w:spacing w:val="-4"/>
        </w:rPr>
        <w:t xml:space="preserve"> </w:t>
      </w:r>
      <w:r>
        <w:t xml:space="preserve">and noradrenergic neurotransmission. Etiopathogenesis of schizophrenia; mechanisms of drug action on dopaminergic </w:t>
      </w:r>
      <w:r>
        <w:rPr>
          <w:spacing w:val="-2"/>
        </w:rPr>
        <w:t>neurotransmission.</w:t>
      </w:r>
    </w:p>
    <w:p w:rsidR="009E4650" w:rsidRDefault="00962D76">
      <w:pPr>
        <w:spacing w:before="107"/>
      </w:pPr>
      <w:r>
        <w:br w:type="column"/>
      </w:r>
    </w:p>
    <w:p w:rsidR="009E4650" w:rsidRDefault="00962D76">
      <w:pPr>
        <w:pStyle w:val="BodyText"/>
        <w:ind w:left="426"/>
      </w:pPr>
      <w:r>
        <w:t>Practical</w:t>
      </w:r>
      <w:r>
        <w:rPr>
          <w:spacing w:val="-6"/>
        </w:rPr>
        <w:t xml:space="preserve"> </w:t>
      </w:r>
      <w:r>
        <w:t>learning:</w:t>
      </w:r>
      <w:r>
        <w:rPr>
          <w:spacing w:val="-2"/>
        </w:rPr>
        <w:t xml:space="preserve"> </w:t>
      </w:r>
      <w:r>
        <w:t>2</w:t>
      </w:r>
      <w:r>
        <w:rPr>
          <w:spacing w:val="-3"/>
        </w:rPr>
        <w:t xml:space="preserve"> </w:t>
      </w:r>
      <w:r>
        <w:t>school</w:t>
      </w:r>
      <w:r>
        <w:rPr>
          <w:spacing w:val="-5"/>
        </w:rPr>
        <w:t xml:space="preserve"> </w:t>
      </w:r>
      <w:r>
        <w:rPr>
          <w:spacing w:val="-2"/>
        </w:rPr>
        <w:t>classes</w:t>
      </w:r>
    </w:p>
    <w:p w:rsidR="009E4650" w:rsidRDefault="009E4650">
      <w:pPr>
        <w:pStyle w:val="BodyText"/>
      </w:pPr>
    </w:p>
    <w:p w:rsidR="009E4650" w:rsidRDefault="009E4650">
      <w:pPr>
        <w:pStyle w:val="BodyText"/>
      </w:pPr>
    </w:p>
    <w:p w:rsidR="009E4650" w:rsidRDefault="009E4650">
      <w:pPr>
        <w:pStyle w:val="BodyText"/>
      </w:pPr>
    </w:p>
    <w:p w:rsidR="009E4650" w:rsidRDefault="009E4650">
      <w:pPr>
        <w:pStyle w:val="BodyText"/>
        <w:spacing w:before="157"/>
      </w:pPr>
    </w:p>
    <w:p w:rsidR="009E4650" w:rsidRDefault="00962D76">
      <w:pPr>
        <w:pStyle w:val="BodyText"/>
        <w:ind w:left="32"/>
      </w:pPr>
      <w:r>
        <w:t>Pathophysiology of the nervous system Presentation</w:t>
      </w:r>
      <w:r>
        <w:rPr>
          <w:spacing w:val="-10"/>
        </w:rPr>
        <w:t xml:space="preserve"> </w:t>
      </w:r>
      <w:r>
        <w:t>of</w:t>
      </w:r>
      <w:r>
        <w:rPr>
          <w:spacing w:val="-10"/>
        </w:rPr>
        <w:t xml:space="preserve"> </w:t>
      </w:r>
      <w:r>
        <w:t>clinical</w:t>
      </w:r>
      <w:r>
        <w:rPr>
          <w:spacing w:val="-9"/>
        </w:rPr>
        <w:t xml:space="preserve"> </w:t>
      </w:r>
      <w:r>
        <w:t>examples:</w:t>
      </w:r>
      <w:r>
        <w:rPr>
          <w:spacing w:val="-9"/>
        </w:rPr>
        <w:t xml:space="preserve"> </w:t>
      </w:r>
      <w:r>
        <w:t>physical and chemical characteristics of cerebrospinal fluid.</w:t>
      </w:r>
    </w:p>
    <w:p w:rsidR="009E4650" w:rsidRDefault="009E4650">
      <w:pPr>
        <w:pStyle w:val="BodyText"/>
        <w:sectPr w:rsidR="009E4650">
          <w:type w:val="continuous"/>
          <w:pgSz w:w="11910" w:h="16850"/>
          <w:pgMar w:top="1940" w:right="1133" w:bottom="280" w:left="992" w:header="720" w:footer="720" w:gutter="0"/>
          <w:cols w:num="2" w:space="720" w:equalWidth="0">
            <w:col w:w="5811" w:space="80"/>
            <w:col w:w="3894"/>
          </w:cols>
        </w:sectPr>
      </w:pPr>
    </w:p>
    <w:p w:rsidR="009E4650" w:rsidRDefault="009E4650">
      <w:pPr>
        <w:pStyle w:val="BodyText"/>
        <w:spacing w:before="184"/>
        <w:rPr>
          <w:sz w:val="20"/>
        </w:rPr>
      </w:pPr>
    </w:p>
    <w:p w:rsidR="009E4650" w:rsidRDefault="009E4650">
      <w:pPr>
        <w:pStyle w:val="BodyText"/>
        <w:rPr>
          <w:sz w:val="20"/>
        </w:rPr>
        <w:sectPr w:rsidR="009E4650">
          <w:type w:val="continuous"/>
          <w:pgSz w:w="11910" w:h="16850"/>
          <w:pgMar w:top="1940" w:right="1133" w:bottom="280" w:left="992" w:header="720" w:footer="720" w:gutter="0"/>
          <w:cols w:space="720"/>
        </w:sectPr>
      </w:pPr>
    </w:p>
    <w:p w:rsidR="009E4650" w:rsidRDefault="00962D76">
      <w:pPr>
        <w:pStyle w:val="BodyText"/>
        <w:spacing w:before="92"/>
        <w:ind w:left="141"/>
      </w:pPr>
      <w:r>
        <w:rPr>
          <w:noProof/>
        </w:rPr>
        <mc:AlternateContent>
          <mc:Choice Requires="wps">
            <w:drawing>
              <wp:anchor distT="0" distB="0" distL="0" distR="0" simplePos="0" relativeHeight="486803968" behindDoc="1" locked="0" layoutInCell="1" allowOverlap="1">
                <wp:simplePos x="0" y="0"/>
                <wp:positionH relativeFrom="page">
                  <wp:posOffset>650748</wp:posOffset>
                </wp:positionH>
                <wp:positionV relativeFrom="paragraph">
                  <wp:posOffset>219247</wp:posOffset>
                </wp:positionV>
                <wp:extent cx="6259195" cy="1698625"/>
                <wp:effectExtent l="0" t="0" r="0" b="0"/>
                <wp:wrapNone/>
                <wp:docPr id="28" name="Graphic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59195" cy="1698625"/>
                        </a:xfrm>
                        <a:custGeom>
                          <a:avLst/>
                          <a:gdLst/>
                          <a:ahLst/>
                          <a:cxnLst/>
                          <a:rect l="l" t="t" r="r" b="b"/>
                          <a:pathLst>
                            <a:path w="6259195" h="1698625">
                              <a:moveTo>
                                <a:pt x="3675240" y="989469"/>
                              </a:moveTo>
                              <a:lnTo>
                                <a:pt x="3669157" y="989469"/>
                              </a:lnTo>
                              <a:lnTo>
                                <a:pt x="3669157" y="995553"/>
                              </a:lnTo>
                              <a:lnTo>
                                <a:pt x="3669157" y="1698117"/>
                              </a:lnTo>
                              <a:lnTo>
                                <a:pt x="3675240" y="1698117"/>
                              </a:lnTo>
                              <a:lnTo>
                                <a:pt x="3675240" y="995553"/>
                              </a:lnTo>
                              <a:lnTo>
                                <a:pt x="3675240" y="989469"/>
                              </a:lnTo>
                              <a:close/>
                            </a:path>
                            <a:path w="6259195" h="1698625">
                              <a:moveTo>
                                <a:pt x="3675240" y="186004"/>
                              </a:moveTo>
                              <a:lnTo>
                                <a:pt x="3669157" y="186004"/>
                              </a:lnTo>
                              <a:lnTo>
                                <a:pt x="3669157" y="989457"/>
                              </a:lnTo>
                              <a:lnTo>
                                <a:pt x="3675240" y="989457"/>
                              </a:lnTo>
                              <a:lnTo>
                                <a:pt x="3675240" y="186004"/>
                              </a:lnTo>
                              <a:close/>
                            </a:path>
                            <a:path w="6259195" h="1698625">
                              <a:moveTo>
                                <a:pt x="3675240" y="179844"/>
                              </a:moveTo>
                              <a:lnTo>
                                <a:pt x="3669157" y="179844"/>
                              </a:lnTo>
                              <a:lnTo>
                                <a:pt x="0" y="179844"/>
                              </a:lnTo>
                              <a:lnTo>
                                <a:pt x="0" y="185928"/>
                              </a:lnTo>
                              <a:lnTo>
                                <a:pt x="3669157" y="185928"/>
                              </a:lnTo>
                              <a:lnTo>
                                <a:pt x="3675240" y="185928"/>
                              </a:lnTo>
                              <a:lnTo>
                                <a:pt x="3675240" y="179844"/>
                              </a:lnTo>
                              <a:close/>
                            </a:path>
                            <a:path w="6259195" h="1698625">
                              <a:moveTo>
                                <a:pt x="3675240" y="0"/>
                              </a:moveTo>
                              <a:lnTo>
                                <a:pt x="3669157" y="0"/>
                              </a:lnTo>
                              <a:lnTo>
                                <a:pt x="3669157" y="179832"/>
                              </a:lnTo>
                              <a:lnTo>
                                <a:pt x="3675240" y="179832"/>
                              </a:lnTo>
                              <a:lnTo>
                                <a:pt x="3675240" y="0"/>
                              </a:lnTo>
                              <a:close/>
                            </a:path>
                            <a:path w="6259195" h="1698625">
                              <a:moveTo>
                                <a:pt x="6259055" y="179844"/>
                              </a:moveTo>
                              <a:lnTo>
                                <a:pt x="3675253" y="179844"/>
                              </a:lnTo>
                              <a:lnTo>
                                <a:pt x="3675253" y="185928"/>
                              </a:lnTo>
                              <a:lnTo>
                                <a:pt x="6259055" y="185928"/>
                              </a:lnTo>
                              <a:lnTo>
                                <a:pt x="6259055" y="179844"/>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8B70AE6" id="Graphic 28" o:spid="_x0000_s1026" style="position:absolute;margin-left:51.25pt;margin-top:17.25pt;width:492.85pt;height:133.75pt;z-index:-16512512;visibility:visible;mso-wrap-style:square;mso-wrap-distance-left:0;mso-wrap-distance-top:0;mso-wrap-distance-right:0;mso-wrap-distance-bottom:0;mso-position-horizontal:absolute;mso-position-horizontal-relative:page;mso-position-vertical:absolute;mso-position-vertical-relative:text;v-text-anchor:top" coordsize="6259195,16986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" path="m3675240,989469r-6083,l3669157,995553r,702564l3675240,1698117r,-702564l3675240,989469xem3675240,186004r-6083,l3669157,989457r6083,l3675240,186004xem3675240,179844r-6083,l,179844r,6084l3669157,185928r6083,l3675240,179844xem3675240,r-6083,l3669157,179832r6083,l3675240,xem6259055,179844r-2583802,l3675253,185928r2583802,l6259055,179844xe" fillcolor="black" stroked="f">
                <v:path arrowok="t"/>
                <w10:wrap anchorx="page"/>
              </v:shape>
            </w:pict>
          </mc:Fallback>
        </mc:AlternateContent>
      </w:r>
      <w:r>
        <w:t>TEACHING</w:t>
      </w:r>
      <w:r>
        <w:rPr>
          <w:spacing w:val="-4"/>
        </w:rPr>
        <w:t xml:space="preserve"> </w:t>
      </w:r>
      <w:r>
        <w:t>UNIT</w:t>
      </w:r>
      <w:r>
        <w:rPr>
          <w:spacing w:val="-4"/>
        </w:rPr>
        <w:t xml:space="preserve"> </w:t>
      </w:r>
      <w:r>
        <w:t>29</w:t>
      </w:r>
      <w:r>
        <w:rPr>
          <w:spacing w:val="-4"/>
        </w:rPr>
        <w:t xml:space="preserve"> </w:t>
      </w:r>
      <w:r>
        <w:t>and</w:t>
      </w:r>
      <w:r>
        <w:rPr>
          <w:spacing w:val="-3"/>
        </w:rPr>
        <w:t xml:space="preserve"> </w:t>
      </w:r>
      <w:r>
        <w:t>30</w:t>
      </w:r>
      <w:r>
        <w:rPr>
          <w:spacing w:val="-4"/>
        </w:rPr>
        <w:t xml:space="preserve"> </w:t>
      </w:r>
      <w:r>
        <w:t>(FIFTEENTH</w:t>
      </w:r>
      <w:r>
        <w:rPr>
          <w:spacing w:val="-5"/>
        </w:rPr>
        <w:t xml:space="preserve"> </w:t>
      </w:r>
      <w:r>
        <w:rPr>
          <w:spacing w:val="-2"/>
        </w:rPr>
        <w:t>WEEK):</w:t>
      </w:r>
    </w:p>
    <w:p w:rsidR="009E4650" w:rsidRDefault="00962D76">
      <w:pPr>
        <w:pStyle w:val="BodyText"/>
        <w:spacing w:before="15"/>
        <w:ind w:left="1826"/>
      </w:pPr>
      <w:r>
        <w:t>Lecture:</w:t>
      </w:r>
      <w:r>
        <w:rPr>
          <w:spacing w:val="-2"/>
        </w:rPr>
        <w:t xml:space="preserve"> </w:t>
      </w:r>
      <w:r>
        <w:t>2</w:t>
      </w:r>
      <w:r>
        <w:rPr>
          <w:spacing w:val="-3"/>
        </w:rPr>
        <w:t xml:space="preserve"> </w:t>
      </w:r>
      <w:r>
        <w:t>school</w:t>
      </w:r>
      <w:r>
        <w:rPr>
          <w:spacing w:val="-1"/>
        </w:rPr>
        <w:t xml:space="preserve"> </w:t>
      </w:r>
      <w:r>
        <w:rPr>
          <w:spacing w:val="-2"/>
        </w:rPr>
        <w:t>classes</w:t>
      </w:r>
    </w:p>
    <w:p w:rsidR="009E4650" w:rsidRDefault="00962D76">
      <w:pPr>
        <w:pStyle w:val="Heading2"/>
        <w:spacing w:before="24" w:line="240" w:lineRule="auto"/>
      </w:pPr>
      <w:r>
        <w:t>Pathophysiology</w:t>
      </w:r>
      <w:r>
        <w:rPr>
          <w:spacing w:val="-4"/>
        </w:rPr>
        <w:t xml:space="preserve"> </w:t>
      </w:r>
      <w:r>
        <w:t>of</w:t>
      </w:r>
      <w:r>
        <w:rPr>
          <w:spacing w:val="-3"/>
        </w:rPr>
        <w:t xml:space="preserve"> </w:t>
      </w:r>
      <w:r>
        <w:t>bone</w:t>
      </w:r>
      <w:r>
        <w:rPr>
          <w:spacing w:val="-5"/>
        </w:rPr>
        <w:t xml:space="preserve"> </w:t>
      </w:r>
      <w:r>
        <w:t>diseases</w:t>
      </w:r>
      <w:r>
        <w:rPr>
          <w:spacing w:val="-4"/>
        </w:rPr>
        <w:t xml:space="preserve"> </w:t>
      </w:r>
      <w:r>
        <w:rPr>
          <w:spacing w:val="-10"/>
        </w:rPr>
        <w:t>I</w:t>
      </w:r>
    </w:p>
    <w:p w:rsidR="009E4650" w:rsidRDefault="00962D76">
      <w:pPr>
        <w:pStyle w:val="BodyText"/>
        <w:spacing w:before="1"/>
        <w:ind w:left="141"/>
      </w:pPr>
      <w:r>
        <w:t>Structure and function of bones and joints. Pathogenesis of metabolic</w:t>
      </w:r>
      <w:r>
        <w:rPr>
          <w:spacing w:val="-7"/>
        </w:rPr>
        <w:t xml:space="preserve"> </w:t>
      </w:r>
      <w:r>
        <w:t>bone</w:t>
      </w:r>
      <w:r>
        <w:rPr>
          <w:spacing w:val="-9"/>
        </w:rPr>
        <w:t xml:space="preserve"> </w:t>
      </w:r>
      <w:r>
        <w:t>diseases</w:t>
      </w:r>
      <w:r>
        <w:rPr>
          <w:spacing w:val="-9"/>
        </w:rPr>
        <w:t xml:space="preserve"> </w:t>
      </w:r>
      <w:r>
        <w:t>(osteoporosis,</w:t>
      </w:r>
      <w:r>
        <w:rPr>
          <w:spacing w:val="-5"/>
        </w:rPr>
        <w:t xml:space="preserve"> </w:t>
      </w:r>
      <w:r>
        <w:t>osteomalacia,</w:t>
      </w:r>
      <w:r>
        <w:rPr>
          <w:spacing w:val="-7"/>
        </w:rPr>
        <w:t xml:space="preserve"> </w:t>
      </w:r>
      <w:r>
        <w:t>rickets). Pathophysiology of bone fractures. Pathogenesis of</w:t>
      </w:r>
    </w:p>
    <w:p w:rsidR="009E4650" w:rsidRDefault="00962D76">
      <w:pPr>
        <w:pStyle w:val="BodyText"/>
        <w:tabs>
          <w:tab w:val="left" w:pos="5810"/>
        </w:tabs>
        <w:spacing w:line="252" w:lineRule="exact"/>
        <w:ind w:left="32"/>
      </w:pPr>
      <w:r>
        <w:rPr>
          <w:spacing w:val="45"/>
          <w:u w:val="single"/>
        </w:rPr>
        <w:t xml:space="preserve"> </w:t>
      </w:r>
      <w:r>
        <w:rPr>
          <w:u w:val="single"/>
        </w:rPr>
        <w:t>degenerative</w:t>
      </w:r>
      <w:r>
        <w:rPr>
          <w:spacing w:val="-4"/>
          <w:u w:val="single"/>
        </w:rPr>
        <w:t xml:space="preserve"> </w:t>
      </w:r>
      <w:r>
        <w:rPr>
          <w:u w:val="single"/>
        </w:rPr>
        <w:t>rheumatic</w:t>
      </w:r>
      <w:r>
        <w:rPr>
          <w:spacing w:val="-6"/>
          <w:u w:val="single"/>
        </w:rPr>
        <w:t xml:space="preserve"> </w:t>
      </w:r>
      <w:r>
        <w:rPr>
          <w:u w:val="single"/>
        </w:rPr>
        <w:t>joint</w:t>
      </w:r>
      <w:r>
        <w:rPr>
          <w:spacing w:val="-3"/>
          <w:u w:val="single"/>
        </w:rPr>
        <w:t xml:space="preserve"> </w:t>
      </w:r>
      <w:r>
        <w:rPr>
          <w:u w:val="single"/>
        </w:rPr>
        <w:t>diseases</w:t>
      </w:r>
      <w:r>
        <w:rPr>
          <w:spacing w:val="-5"/>
          <w:u w:val="single"/>
        </w:rPr>
        <w:t xml:space="preserve"> </w:t>
      </w:r>
      <w:r>
        <w:rPr>
          <w:spacing w:val="-2"/>
          <w:u w:val="single"/>
        </w:rPr>
        <w:t>(osteoarthritis).</w:t>
      </w:r>
      <w:r>
        <w:rPr>
          <w:u w:val="single"/>
        </w:rPr>
        <w:tab/>
      </w:r>
    </w:p>
    <w:p w:rsidR="009E4650" w:rsidRDefault="00962D76">
      <w:pPr>
        <w:pStyle w:val="Heading2"/>
      </w:pPr>
      <w:r>
        <w:t>Pathophysiology</w:t>
      </w:r>
      <w:r>
        <w:rPr>
          <w:spacing w:val="-4"/>
        </w:rPr>
        <w:t xml:space="preserve"> </w:t>
      </w:r>
      <w:r>
        <w:t>of</w:t>
      </w:r>
      <w:r>
        <w:rPr>
          <w:spacing w:val="-3"/>
        </w:rPr>
        <w:t xml:space="preserve"> </w:t>
      </w:r>
      <w:r>
        <w:t>bone</w:t>
      </w:r>
      <w:r>
        <w:rPr>
          <w:spacing w:val="-5"/>
        </w:rPr>
        <w:t xml:space="preserve"> </w:t>
      </w:r>
      <w:r>
        <w:t>diseases</w:t>
      </w:r>
      <w:r>
        <w:rPr>
          <w:spacing w:val="-4"/>
        </w:rPr>
        <w:t xml:space="preserve"> </w:t>
      </w:r>
      <w:r>
        <w:rPr>
          <w:spacing w:val="-5"/>
        </w:rPr>
        <w:t>II</w:t>
      </w:r>
    </w:p>
    <w:p w:rsidR="009E4650" w:rsidRDefault="00962D76">
      <w:pPr>
        <w:pStyle w:val="BodyText"/>
        <w:ind w:left="141" w:right="746"/>
      </w:pPr>
      <w:r>
        <w:t>Inflammatory</w:t>
      </w:r>
      <w:r>
        <w:rPr>
          <w:spacing w:val="-12"/>
        </w:rPr>
        <w:t xml:space="preserve"> </w:t>
      </w:r>
      <w:r>
        <w:t>rheumatic</w:t>
      </w:r>
      <w:r>
        <w:rPr>
          <w:spacing w:val="-9"/>
        </w:rPr>
        <w:t xml:space="preserve"> </w:t>
      </w:r>
      <w:r>
        <w:t>diseases.</w:t>
      </w:r>
      <w:r>
        <w:rPr>
          <w:spacing w:val="-9"/>
        </w:rPr>
        <w:t xml:space="preserve"> </w:t>
      </w:r>
      <w:r>
        <w:t>Etiopathogenesis</w:t>
      </w:r>
      <w:r>
        <w:rPr>
          <w:spacing w:val="-11"/>
        </w:rPr>
        <w:t xml:space="preserve"> </w:t>
      </w:r>
      <w:r>
        <w:t>of systemic lupus erythematosus, rheumatoid arthritis, seronegative arthropathies.</w:t>
      </w:r>
    </w:p>
    <w:p w:rsidR="009E4650" w:rsidRDefault="00962D76">
      <w:pPr>
        <w:spacing w:before="107"/>
      </w:pPr>
      <w:r>
        <w:br w:type="column"/>
      </w:r>
    </w:p>
    <w:p w:rsidR="009E4650" w:rsidRDefault="00962D76">
      <w:pPr>
        <w:pStyle w:val="BodyText"/>
        <w:ind w:left="426"/>
      </w:pPr>
      <w:r>
        <w:t>Practical</w:t>
      </w:r>
      <w:r>
        <w:rPr>
          <w:spacing w:val="-6"/>
        </w:rPr>
        <w:t xml:space="preserve"> </w:t>
      </w:r>
      <w:r>
        <w:t>learning:</w:t>
      </w:r>
      <w:r>
        <w:rPr>
          <w:spacing w:val="-2"/>
        </w:rPr>
        <w:t xml:space="preserve"> </w:t>
      </w:r>
      <w:r>
        <w:t>2</w:t>
      </w:r>
      <w:r>
        <w:rPr>
          <w:spacing w:val="-3"/>
        </w:rPr>
        <w:t xml:space="preserve"> </w:t>
      </w:r>
      <w:r>
        <w:t>school</w:t>
      </w:r>
      <w:r>
        <w:rPr>
          <w:spacing w:val="-5"/>
        </w:rPr>
        <w:t xml:space="preserve"> </w:t>
      </w:r>
      <w:r>
        <w:rPr>
          <w:spacing w:val="-2"/>
        </w:rPr>
        <w:t>classes</w:t>
      </w:r>
    </w:p>
    <w:p w:rsidR="009E4650" w:rsidRDefault="009E4650">
      <w:pPr>
        <w:pStyle w:val="BodyText"/>
      </w:pPr>
    </w:p>
    <w:p w:rsidR="009E4650" w:rsidRDefault="009E4650">
      <w:pPr>
        <w:pStyle w:val="BodyText"/>
        <w:spacing w:before="77"/>
      </w:pPr>
    </w:p>
    <w:p w:rsidR="009E4650" w:rsidRDefault="00962D76">
      <w:pPr>
        <w:pStyle w:val="BodyText"/>
        <w:ind w:left="32"/>
      </w:pPr>
      <w:r>
        <w:t>Pathophysiology of bone diseases and systemic connective tissue diseases Laboratory diagnostics of rheumatoid arthritis</w:t>
      </w:r>
      <w:r>
        <w:rPr>
          <w:spacing w:val="-8"/>
        </w:rPr>
        <w:t xml:space="preserve"> </w:t>
      </w:r>
      <w:r>
        <w:t>and</w:t>
      </w:r>
      <w:r>
        <w:rPr>
          <w:spacing w:val="-8"/>
        </w:rPr>
        <w:t xml:space="preserve"> </w:t>
      </w:r>
      <w:r>
        <w:t>systemic</w:t>
      </w:r>
      <w:r>
        <w:rPr>
          <w:spacing w:val="-8"/>
        </w:rPr>
        <w:t xml:space="preserve"> </w:t>
      </w:r>
      <w:r>
        <w:t>lupus</w:t>
      </w:r>
      <w:r>
        <w:rPr>
          <w:spacing w:val="-10"/>
        </w:rPr>
        <w:t xml:space="preserve"> </w:t>
      </w:r>
      <w:r>
        <w:t>erythematosus (presentation of clinical examples)</w:t>
      </w:r>
    </w:p>
    <w:p w:rsidR="009E4650" w:rsidRDefault="009E4650">
      <w:pPr>
        <w:pStyle w:val="BodyText"/>
        <w:sectPr w:rsidR="009E4650">
          <w:type w:val="continuous"/>
          <w:pgSz w:w="11910" w:h="16850"/>
          <w:pgMar w:top="1940" w:right="1133" w:bottom="280" w:left="992" w:header="720" w:footer="720" w:gutter="0"/>
          <w:cols w:num="2" w:space="720" w:equalWidth="0">
            <w:col w:w="5811" w:space="80"/>
            <w:col w:w="3894"/>
          </w:cols>
        </w:sectPr>
      </w:pPr>
    </w:p>
    <w:p w:rsidR="009E4650" w:rsidRDefault="00962D76">
      <w:pPr>
        <w:spacing w:before="64"/>
        <w:ind w:left="138" w:right="2"/>
        <w:jc w:val="center"/>
        <w:rPr>
          <w:b/>
          <w:sz w:val="32"/>
        </w:rPr>
      </w:pPr>
      <w:r>
        <w:rPr>
          <w:b/>
          <w:sz w:val="32"/>
        </w:rPr>
        <w:lastRenderedPageBreak/>
        <w:t>LECTURE</w:t>
      </w:r>
      <w:r>
        <w:rPr>
          <w:b/>
          <w:spacing w:val="-16"/>
          <w:sz w:val="32"/>
        </w:rPr>
        <w:t xml:space="preserve"> </w:t>
      </w:r>
      <w:r>
        <w:rPr>
          <w:b/>
          <w:spacing w:val="-2"/>
          <w:sz w:val="32"/>
        </w:rPr>
        <w:t>SCHEDULE</w:t>
      </w:r>
    </w:p>
    <w:p w:rsidR="009E4650" w:rsidRDefault="00962D76">
      <w:pPr>
        <w:pStyle w:val="BodyText"/>
        <w:ind w:left="2466"/>
        <w:rPr>
          <w:sz w:val="20"/>
        </w:rPr>
      </w:pPr>
      <w:r>
        <w:rPr>
          <w:noProof/>
          <w:sz w:val="20"/>
        </w:rPr>
        <mc:AlternateContent>
          <mc:Choice Requires="wpg">
            <w:drawing>
              <wp:inline distT="0" distB="0" distL="0" distR="0">
                <wp:extent cx="3149600" cy="1478915"/>
                <wp:effectExtent l="9525" t="0" r="3175" b="6984"/>
                <wp:docPr id="29" name="Group 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49600" cy="1478915"/>
                          <a:chOff x="0" y="0"/>
                          <a:chExt cx="3149600" cy="1478915"/>
                        </a:xfrm>
                      </wpg:grpSpPr>
                      <wps:wsp>
                        <wps:cNvPr id="30" name="Graphic 30"/>
                        <wps:cNvSpPr/>
                        <wps:spPr>
                          <a:xfrm>
                            <a:off x="0" y="0"/>
                            <a:ext cx="3149600" cy="1469390"/>
                          </a:xfrm>
                          <a:custGeom>
                            <a:avLst/>
                            <a:gdLst/>
                            <a:ahLst/>
                            <a:cxnLst/>
                            <a:rect l="l" t="t" r="r" b="b"/>
                            <a:pathLst>
                              <a:path w="3149600" h="1469390">
                                <a:moveTo>
                                  <a:pt x="9143" y="0"/>
                                </a:moveTo>
                                <a:lnTo>
                                  <a:pt x="9143" y="19812"/>
                                </a:lnTo>
                              </a:path>
                              <a:path w="3149600" h="1469390">
                                <a:moveTo>
                                  <a:pt x="9143" y="0"/>
                                </a:moveTo>
                                <a:lnTo>
                                  <a:pt x="9143" y="18288"/>
                                </a:lnTo>
                              </a:path>
                              <a:path w="3149600" h="1469390">
                                <a:moveTo>
                                  <a:pt x="18287" y="9144"/>
                                </a:moveTo>
                                <a:lnTo>
                                  <a:pt x="3131312" y="9144"/>
                                </a:lnTo>
                              </a:path>
                              <a:path w="3149600" h="1469390">
                                <a:moveTo>
                                  <a:pt x="3140456" y="0"/>
                                </a:moveTo>
                                <a:lnTo>
                                  <a:pt x="3140456" y="19812"/>
                                </a:lnTo>
                              </a:path>
                              <a:path w="3149600" h="1469390">
                                <a:moveTo>
                                  <a:pt x="3140456" y="0"/>
                                </a:moveTo>
                                <a:lnTo>
                                  <a:pt x="3140456" y="18288"/>
                                </a:lnTo>
                              </a:path>
                              <a:path w="3149600" h="1469390">
                                <a:moveTo>
                                  <a:pt x="9143" y="19812"/>
                                </a:moveTo>
                                <a:lnTo>
                                  <a:pt x="9143" y="1460246"/>
                                </a:lnTo>
                              </a:path>
                              <a:path w="3149600" h="1469390">
                                <a:moveTo>
                                  <a:pt x="0" y="1469390"/>
                                </a:moveTo>
                                <a:lnTo>
                                  <a:pt x="18287" y="1469390"/>
                                </a:lnTo>
                              </a:path>
                              <a:path w="3149600" h="1469390">
                                <a:moveTo>
                                  <a:pt x="0" y="1469390"/>
                                </a:moveTo>
                                <a:lnTo>
                                  <a:pt x="18287" y="1469390"/>
                                </a:lnTo>
                              </a:path>
                              <a:path w="3149600" h="1469390">
                                <a:moveTo>
                                  <a:pt x="18287" y="1469390"/>
                                </a:moveTo>
                                <a:lnTo>
                                  <a:pt x="3131312" y="1469390"/>
                                </a:lnTo>
                              </a:path>
                              <a:path w="3149600" h="1469390">
                                <a:moveTo>
                                  <a:pt x="3140456" y="19812"/>
                                </a:moveTo>
                                <a:lnTo>
                                  <a:pt x="3140456" y="1460246"/>
                                </a:lnTo>
                              </a:path>
                              <a:path w="3149600" h="1469390">
                                <a:moveTo>
                                  <a:pt x="3131312" y="1469390"/>
                                </a:moveTo>
                                <a:lnTo>
                                  <a:pt x="3149600" y="1469390"/>
                                </a:lnTo>
                              </a:path>
                              <a:path w="3149600" h="1469390">
                                <a:moveTo>
                                  <a:pt x="3131312" y="1469390"/>
                                </a:moveTo>
                                <a:lnTo>
                                  <a:pt x="3149600" y="1469390"/>
                                </a:lnTo>
                              </a:path>
                            </a:pathLst>
                          </a:custGeom>
                          <a:ln w="18288">
                            <a:solidFill>
                              <a:srgbClr val="000000"/>
                            </a:solidFill>
                            <a:prstDash val="sysDash"/>
                          </a:ln>
                        </wps:spPr>
                        <wps:bodyPr wrap="square" lIns="0" tIns="0" rIns="0" bIns="0" rtlCol="0">
                          <a:prstTxWarp prst="textNoShape">
                            <a:avLst/>
                          </a:prstTxWarp>
                          <a:noAutofit/>
                        </wps:bodyPr>
                      </wps:wsp>
                    </wpg:wgp>
                  </a:graphicData>
                </a:graphic>
              </wp:inline>
            </w:drawing>
          </mc:Choice>
          <mc:Fallback>
            <w:pict>
              <v:group w14:anchorId="3DD7B174" id="Group 29" o:spid="_x0000_s1026" style="width:248pt;height:116.45pt;mso-position-horizontal-relative:char;mso-position-vertical-relative:line" coordsize="31496,147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">
                <v:shape id="Graphic 30" o:spid="_x0000_s1027" style="position:absolute;width:31496;height:14693;visibility:visible;mso-wrap-style:square;v-text-anchor:top" coordsize="3149600,14693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" path="m9143,r,19812em9143,r,18288em18287,9144r3113025,em3140456,r,19812em3140456,r,18288em9143,19812r,1440434em,1469390r18287,em,1469390r18287,em18287,1469390r3113025,em3140456,19812r,1440434em3131312,1469390r18288,em3131312,1469390r18288,e" filled="f" strokeweight="1.44pt">
                  <v:stroke dashstyle="3 1"/>
                  <v:path arrowok="t"/>
                </v:shape>
                <w10:anchorlock/>
              </v:group>
            </w:pict>
          </mc:Fallback>
        </mc:AlternateContent>
      </w:r>
    </w:p>
    <w:p w:rsidR="009E4650" w:rsidRDefault="009E4650">
      <w:pPr>
        <w:pStyle w:val="BodyText"/>
        <w:spacing w:before="144"/>
        <w:rPr>
          <w:b/>
          <w:sz w:val="32"/>
        </w:rPr>
      </w:pPr>
    </w:p>
    <w:p w:rsidR="009E4650" w:rsidRDefault="00962D76">
      <w:pPr>
        <w:ind w:left="138" w:right="4"/>
        <w:jc w:val="center"/>
        <w:rPr>
          <w:b/>
          <w:sz w:val="32"/>
        </w:rPr>
      </w:pPr>
      <w:r>
        <w:rPr>
          <w:b/>
          <w:noProof/>
          <w:sz w:val="32"/>
        </w:rPr>
        <mc:AlternateContent>
          <mc:Choice Requires="wps">
            <w:drawing>
              <wp:anchor distT="0" distB="0" distL="0" distR="0" simplePos="0" relativeHeight="15739904" behindDoc="0" locked="0" layoutInCell="1" allowOverlap="1">
                <wp:simplePos x="0" y="0"/>
                <wp:positionH relativeFrom="page">
                  <wp:posOffset>641604</wp:posOffset>
                </wp:positionH>
                <wp:positionV relativeFrom="paragraph">
                  <wp:posOffset>467399</wp:posOffset>
                </wp:positionV>
                <wp:extent cx="6277610" cy="3912870"/>
                <wp:effectExtent l="0" t="0" r="0" b="0"/>
                <wp:wrapNone/>
                <wp:docPr id="31" name="Graphic 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77610" cy="3912870"/>
                        </a:xfrm>
                        <a:custGeom>
                          <a:avLst/>
                          <a:gdLst/>
                          <a:ahLst/>
                          <a:cxnLst/>
                          <a:rect l="l" t="t" r="r" b="b"/>
                          <a:pathLst>
                            <a:path w="6277610" h="3912870">
                              <a:moveTo>
                                <a:pt x="9143" y="0"/>
                              </a:moveTo>
                              <a:lnTo>
                                <a:pt x="9143" y="19811"/>
                              </a:lnTo>
                            </a:path>
                            <a:path w="6277610" h="3912870">
                              <a:moveTo>
                                <a:pt x="9143" y="0"/>
                              </a:moveTo>
                              <a:lnTo>
                                <a:pt x="9143" y="18288"/>
                              </a:lnTo>
                            </a:path>
                            <a:path w="6277610" h="3912870">
                              <a:moveTo>
                                <a:pt x="18287" y="9144"/>
                              </a:moveTo>
                              <a:lnTo>
                                <a:pt x="6259068" y="9144"/>
                              </a:lnTo>
                            </a:path>
                            <a:path w="6277610" h="3912870">
                              <a:moveTo>
                                <a:pt x="6268212" y="0"/>
                              </a:moveTo>
                              <a:lnTo>
                                <a:pt x="6268212" y="19811"/>
                              </a:lnTo>
                            </a:path>
                            <a:path w="6277610" h="3912870">
                              <a:moveTo>
                                <a:pt x="6268212" y="0"/>
                              </a:moveTo>
                              <a:lnTo>
                                <a:pt x="6268212" y="18288"/>
                              </a:lnTo>
                            </a:path>
                            <a:path w="6277610" h="3912870">
                              <a:moveTo>
                                <a:pt x="9143" y="19811"/>
                              </a:moveTo>
                              <a:lnTo>
                                <a:pt x="9143" y="379856"/>
                              </a:lnTo>
                            </a:path>
                            <a:path w="6277610" h="3912870">
                              <a:moveTo>
                                <a:pt x="6268212" y="19811"/>
                              </a:moveTo>
                              <a:lnTo>
                                <a:pt x="6268212" y="379856"/>
                              </a:lnTo>
                            </a:path>
                            <a:path w="6277610" h="3912870">
                              <a:moveTo>
                                <a:pt x="9143" y="379856"/>
                              </a:moveTo>
                              <a:lnTo>
                                <a:pt x="9143" y="399669"/>
                              </a:lnTo>
                            </a:path>
                            <a:path w="6277610" h="3912870">
                              <a:moveTo>
                                <a:pt x="18287" y="389000"/>
                              </a:moveTo>
                              <a:lnTo>
                                <a:pt x="2867279" y="389000"/>
                              </a:lnTo>
                            </a:path>
                            <a:path w="6277610" h="3912870">
                              <a:moveTo>
                                <a:pt x="2876422" y="398145"/>
                              </a:moveTo>
                              <a:lnTo>
                                <a:pt x="2876422" y="399669"/>
                              </a:lnTo>
                            </a:path>
                            <a:path w="6277610" h="3912870">
                              <a:moveTo>
                                <a:pt x="2867279" y="389000"/>
                              </a:moveTo>
                              <a:lnTo>
                                <a:pt x="2885567" y="389000"/>
                              </a:lnTo>
                            </a:path>
                            <a:path w="6277610" h="3912870">
                              <a:moveTo>
                                <a:pt x="2885567" y="389000"/>
                              </a:moveTo>
                              <a:lnTo>
                                <a:pt x="6259068" y="389000"/>
                              </a:lnTo>
                            </a:path>
                            <a:path w="6277610" h="3912870">
                              <a:moveTo>
                                <a:pt x="6268212" y="379856"/>
                              </a:moveTo>
                              <a:lnTo>
                                <a:pt x="6268212" y="399669"/>
                              </a:lnTo>
                            </a:path>
                            <a:path w="6277610" h="3912870">
                              <a:moveTo>
                                <a:pt x="9143" y="399669"/>
                              </a:moveTo>
                              <a:lnTo>
                                <a:pt x="9143" y="3903599"/>
                              </a:lnTo>
                            </a:path>
                            <a:path w="6277610" h="3912870">
                              <a:moveTo>
                                <a:pt x="0" y="3912742"/>
                              </a:moveTo>
                              <a:lnTo>
                                <a:pt x="18287" y="3912742"/>
                              </a:lnTo>
                            </a:path>
                            <a:path w="6277610" h="3912870">
                              <a:moveTo>
                                <a:pt x="0" y="3912742"/>
                              </a:moveTo>
                              <a:lnTo>
                                <a:pt x="18287" y="3912742"/>
                              </a:lnTo>
                            </a:path>
                            <a:path w="6277610" h="3912870">
                              <a:moveTo>
                                <a:pt x="18287" y="3912742"/>
                              </a:moveTo>
                              <a:lnTo>
                                <a:pt x="2867279" y="3912742"/>
                              </a:lnTo>
                            </a:path>
                            <a:path w="6277610" h="3912870">
                              <a:moveTo>
                                <a:pt x="2876422" y="399669"/>
                              </a:moveTo>
                              <a:lnTo>
                                <a:pt x="2876422" y="3903599"/>
                              </a:lnTo>
                            </a:path>
                            <a:path w="6277610" h="3912870">
                              <a:moveTo>
                                <a:pt x="2867279" y="3912742"/>
                              </a:moveTo>
                              <a:lnTo>
                                <a:pt x="2885567" y="3912742"/>
                              </a:lnTo>
                            </a:path>
                            <a:path w="6277610" h="3912870">
                              <a:moveTo>
                                <a:pt x="2885567" y="3912742"/>
                              </a:moveTo>
                              <a:lnTo>
                                <a:pt x="6259068" y="3912742"/>
                              </a:lnTo>
                            </a:path>
                            <a:path w="6277610" h="3912870">
                              <a:moveTo>
                                <a:pt x="6268212" y="399669"/>
                              </a:moveTo>
                              <a:lnTo>
                                <a:pt x="6268212" y="3903599"/>
                              </a:lnTo>
                            </a:path>
                            <a:path w="6277610" h="3912870">
                              <a:moveTo>
                                <a:pt x="6259068" y="3912742"/>
                              </a:moveTo>
                              <a:lnTo>
                                <a:pt x="6277356" y="3912742"/>
                              </a:lnTo>
                            </a:path>
                            <a:path w="6277610" h="3912870">
                              <a:moveTo>
                                <a:pt x="6259068" y="3912742"/>
                              </a:moveTo>
                              <a:lnTo>
                                <a:pt x="6277356" y="3912742"/>
                              </a:lnTo>
                            </a:path>
                          </a:pathLst>
                        </a:custGeom>
                        <a:ln w="18288">
                          <a:solidFill>
                            <a:srgbClr val="000000"/>
                          </a:solidFill>
                          <a:prstDash val="sysDash"/>
                        </a:ln>
                      </wps:spPr>
                      <wps:bodyPr wrap="square" lIns="0" tIns="0" rIns="0" bIns="0" rtlCol="0">
                        <a:prstTxWarp prst="textNoShape">
                          <a:avLst/>
                        </a:prstTxWarp>
                        <a:noAutofit/>
                      </wps:bodyPr>
                    </wps:wsp>
                  </a:graphicData>
                </a:graphic>
              </wp:anchor>
            </w:drawing>
          </mc:Choice>
          <mc:Fallback>
            <w:pict>
              <v:shape w14:anchorId="021B5AD3" id="Graphic 31" o:spid="_x0000_s1026" style="position:absolute;margin-left:50.5pt;margin-top:36.8pt;width:494.3pt;height:308.1pt;z-index:15739904;visibility:visible;mso-wrap-style:square;mso-wrap-distance-left:0;mso-wrap-distance-top:0;mso-wrap-distance-right:0;mso-wrap-distance-bottom:0;mso-position-horizontal:absolute;mso-position-horizontal-relative:page;mso-position-vertical:absolute;mso-position-vertical-relative:text;v-text-anchor:top" coordsize="6277610,39128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" path="m9143,r,19811em9143,r,18288em18287,9144r6240781,em6268212,r,19811em6268212,r,18288em9143,19811r,360045em6268212,19811r,360045em9143,379856r,19813em18287,389000r2848992,em2876422,398145r,1524em2867279,389000r18288,em2885567,389000r3373501,em6268212,379856r,19813em9143,399669r,3503930em,3912742r18287,em,3912742r18287,em18287,3912742r2848992,em2876422,399669r,3503930em2867279,3912742r18288,em2885567,3912742r3373501,em6268212,399669r,3503930em6259068,3912742r18288,em6259068,3912742r18288,e" filled="f" strokeweight="1.44pt">
                <v:stroke dashstyle="3 1"/>
                <v:path arrowok="t"/>
                <w10:wrap anchorx="page"/>
              </v:shape>
            </w:pict>
          </mc:Fallback>
        </mc:AlternateContent>
      </w:r>
      <w:r>
        <w:rPr>
          <w:b/>
          <w:sz w:val="32"/>
        </w:rPr>
        <w:t>PRACTICAL</w:t>
      </w:r>
      <w:r>
        <w:rPr>
          <w:b/>
          <w:spacing w:val="-16"/>
          <w:sz w:val="32"/>
        </w:rPr>
        <w:t xml:space="preserve"> </w:t>
      </w:r>
      <w:r>
        <w:rPr>
          <w:b/>
          <w:sz w:val="32"/>
        </w:rPr>
        <w:t>LEARNING</w:t>
      </w:r>
      <w:r>
        <w:rPr>
          <w:b/>
          <w:spacing w:val="-17"/>
          <w:sz w:val="32"/>
        </w:rPr>
        <w:t xml:space="preserve"> </w:t>
      </w:r>
      <w:r>
        <w:rPr>
          <w:b/>
          <w:spacing w:val="-2"/>
          <w:sz w:val="32"/>
        </w:rPr>
        <w:t>SCHEDULE</w:t>
      </w:r>
    </w:p>
    <w:p w:rsidR="009E4650" w:rsidRDefault="009E4650">
      <w:pPr>
        <w:jc w:val="center"/>
        <w:rPr>
          <w:b/>
          <w:sz w:val="32"/>
        </w:rPr>
        <w:sectPr w:rsidR="009E4650">
          <w:pgSz w:w="11910" w:h="16850"/>
          <w:pgMar w:top="500" w:right="1133" w:bottom="280" w:left="992" w:header="720" w:footer="720" w:gutter="0"/>
          <w:cols w:space="720"/>
        </w:sectPr>
      </w:pPr>
    </w:p>
    <w:p w:rsidR="009E4650" w:rsidRDefault="00962D76">
      <w:pPr>
        <w:spacing w:before="66"/>
        <w:ind w:left="134"/>
        <w:jc w:val="center"/>
        <w:rPr>
          <w:b/>
          <w:sz w:val="32"/>
        </w:rPr>
      </w:pPr>
      <w:r>
        <w:rPr>
          <w:b/>
          <w:sz w:val="32"/>
        </w:rPr>
        <w:lastRenderedPageBreak/>
        <w:t>LECTURE</w:t>
      </w:r>
      <w:r>
        <w:rPr>
          <w:b/>
          <w:spacing w:val="-16"/>
          <w:sz w:val="32"/>
        </w:rPr>
        <w:t xml:space="preserve"> </w:t>
      </w:r>
      <w:r>
        <w:rPr>
          <w:b/>
          <w:spacing w:val="-2"/>
          <w:sz w:val="32"/>
        </w:rPr>
        <w:t>SCHEDULE</w:t>
      </w:r>
    </w:p>
    <w:p w:rsidR="009E4650" w:rsidRDefault="009E4650">
      <w:pPr>
        <w:pStyle w:val="BodyText"/>
        <w:spacing w:before="9"/>
        <w:rPr>
          <w:b/>
          <w:sz w:val="8"/>
        </w:rPr>
      </w:pPr>
    </w:p>
    <w:tbl>
      <w:tblPr>
        <w:tblW w:w="0" w:type="auto"/>
        <w:tblInd w:w="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91"/>
        <w:gridCol w:w="919"/>
        <w:gridCol w:w="839"/>
        <w:gridCol w:w="1583"/>
        <w:gridCol w:w="936"/>
        <w:gridCol w:w="1084"/>
        <w:gridCol w:w="6701"/>
        <w:gridCol w:w="2865"/>
      </w:tblGrid>
      <w:tr w:rsidR="009E4650">
        <w:trPr>
          <w:trHeight w:val="566"/>
        </w:trPr>
        <w:tc>
          <w:tcPr>
            <w:tcW w:w="991" w:type="dxa"/>
            <w:shd w:val="clear" w:color="auto" w:fill="D9D9D9"/>
          </w:tcPr>
          <w:p w:rsidR="009E4650" w:rsidRDefault="00962D76">
            <w:pPr>
              <w:pStyle w:val="TableParagraph"/>
              <w:spacing w:before="145"/>
              <w:ind w:left="7" w:right="3"/>
              <w:jc w:val="center"/>
              <w:rPr>
                <w:b/>
                <w:sz w:val="24"/>
              </w:rPr>
            </w:pPr>
            <w:r>
              <w:rPr>
                <w:b/>
                <w:spacing w:val="-2"/>
                <w:sz w:val="24"/>
              </w:rPr>
              <w:t>module</w:t>
            </w:r>
          </w:p>
        </w:tc>
        <w:tc>
          <w:tcPr>
            <w:tcW w:w="919" w:type="dxa"/>
            <w:shd w:val="clear" w:color="auto" w:fill="D9D9D9"/>
          </w:tcPr>
          <w:p w:rsidR="009E4650" w:rsidRDefault="00962D76">
            <w:pPr>
              <w:pStyle w:val="TableParagraph"/>
              <w:spacing w:before="145"/>
              <w:ind w:left="8" w:right="2"/>
              <w:jc w:val="center"/>
              <w:rPr>
                <w:b/>
                <w:sz w:val="24"/>
              </w:rPr>
            </w:pPr>
            <w:r>
              <w:rPr>
                <w:b/>
                <w:spacing w:val="-4"/>
                <w:sz w:val="24"/>
              </w:rPr>
              <w:t>week</w:t>
            </w:r>
          </w:p>
        </w:tc>
        <w:tc>
          <w:tcPr>
            <w:tcW w:w="839" w:type="dxa"/>
            <w:shd w:val="clear" w:color="auto" w:fill="D9D9D9"/>
          </w:tcPr>
          <w:p w:rsidR="009E4650" w:rsidRDefault="00962D76">
            <w:pPr>
              <w:pStyle w:val="TableParagraph"/>
              <w:spacing w:before="145"/>
              <w:ind w:left="216"/>
              <w:rPr>
                <w:b/>
                <w:sz w:val="24"/>
              </w:rPr>
            </w:pPr>
            <w:r>
              <w:rPr>
                <w:b/>
                <w:spacing w:val="-4"/>
                <w:sz w:val="24"/>
              </w:rPr>
              <w:t>date</w:t>
            </w:r>
          </w:p>
        </w:tc>
        <w:tc>
          <w:tcPr>
            <w:tcW w:w="1583" w:type="dxa"/>
            <w:shd w:val="clear" w:color="auto" w:fill="D9D9D9"/>
          </w:tcPr>
          <w:p w:rsidR="009E4650" w:rsidRDefault="00962D76">
            <w:pPr>
              <w:pStyle w:val="TableParagraph"/>
              <w:spacing w:before="145"/>
              <w:ind w:left="12"/>
              <w:jc w:val="center"/>
              <w:rPr>
                <w:b/>
                <w:sz w:val="24"/>
              </w:rPr>
            </w:pPr>
            <w:r>
              <w:rPr>
                <w:b/>
                <w:spacing w:val="-4"/>
                <w:sz w:val="24"/>
              </w:rPr>
              <w:t>time</w:t>
            </w:r>
          </w:p>
        </w:tc>
        <w:tc>
          <w:tcPr>
            <w:tcW w:w="936" w:type="dxa"/>
            <w:shd w:val="clear" w:color="auto" w:fill="D9D9D9"/>
          </w:tcPr>
          <w:p w:rsidR="009E4650" w:rsidRDefault="00962D76">
            <w:pPr>
              <w:pStyle w:val="TableParagraph"/>
              <w:spacing w:before="145"/>
              <w:ind w:left="204"/>
              <w:rPr>
                <w:b/>
                <w:sz w:val="24"/>
              </w:rPr>
            </w:pPr>
            <w:r>
              <w:rPr>
                <w:b/>
                <w:spacing w:val="-2"/>
                <w:sz w:val="24"/>
              </w:rPr>
              <w:t>place</w:t>
            </w:r>
          </w:p>
        </w:tc>
        <w:tc>
          <w:tcPr>
            <w:tcW w:w="1084" w:type="dxa"/>
            <w:shd w:val="clear" w:color="auto" w:fill="D9D9D9"/>
          </w:tcPr>
          <w:p w:rsidR="009E4650" w:rsidRDefault="00962D76">
            <w:pPr>
              <w:pStyle w:val="TableParagraph"/>
              <w:spacing w:before="145"/>
              <w:ind w:left="20"/>
              <w:jc w:val="center"/>
              <w:rPr>
                <w:b/>
                <w:sz w:val="24"/>
              </w:rPr>
            </w:pPr>
            <w:r>
              <w:rPr>
                <w:b/>
                <w:spacing w:val="-4"/>
                <w:sz w:val="24"/>
              </w:rPr>
              <w:t>type</w:t>
            </w:r>
          </w:p>
        </w:tc>
        <w:tc>
          <w:tcPr>
            <w:tcW w:w="6701" w:type="dxa"/>
            <w:shd w:val="clear" w:color="auto" w:fill="D9D9D9"/>
          </w:tcPr>
          <w:p w:rsidR="009E4650" w:rsidRDefault="00962D76">
            <w:pPr>
              <w:pStyle w:val="TableParagraph"/>
              <w:spacing w:before="145"/>
              <w:ind w:left="18"/>
              <w:jc w:val="center"/>
              <w:rPr>
                <w:b/>
                <w:sz w:val="24"/>
              </w:rPr>
            </w:pPr>
            <w:r>
              <w:rPr>
                <w:b/>
                <w:spacing w:val="-2"/>
                <w:sz w:val="24"/>
              </w:rPr>
              <w:t>title</w:t>
            </w:r>
          </w:p>
        </w:tc>
        <w:tc>
          <w:tcPr>
            <w:tcW w:w="2865" w:type="dxa"/>
            <w:shd w:val="clear" w:color="auto" w:fill="D9D9D9"/>
          </w:tcPr>
          <w:p w:rsidR="009E4650" w:rsidRDefault="00962D76">
            <w:pPr>
              <w:pStyle w:val="TableParagraph"/>
              <w:spacing w:before="145"/>
              <w:ind w:left="957"/>
              <w:rPr>
                <w:b/>
                <w:sz w:val="24"/>
              </w:rPr>
            </w:pPr>
            <w:r>
              <w:rPr>
                <w:b/>
                <w:spacing w:val="-2"/>
                <w:sz w:val="24"/>
              </w:rPr>
              <w:t>professor</w:t>
            </w:r>
          </w:p>
        </w:tc>
      </w:tr>
      <w:tr w:rsidR="009E4650">
        <w:trPr>
          <w:trHeight w:val="681"/>
        </w:trPr>
        <w:tc>
          <w:tcPr>
            <w:tcW w:w="991" w:type="dxa"/>
            <w:vMerge w:val="restart"/>
          </w:tcPr>
          <w:p w:rsidR="009E4650" w:rsidRDefault="009E4650">
            <w:pPr>
              <w:pStyle w:val="TableParagraph"/>
              <w:rPr>
                <w:b/>
                <w:sz w:val="24"/>
              </w:rPr>
            </w:pPr>
          </w:p>
          <w:p w:rsidR="009E4650" w:rsidRDefault="009E4650">
            <w:pPr>
              <w:pStyle w:val="TableParagraph"/>
              <w:spacing w:before="34"/>
              <w:rPr>
                <w:b/>
                <w:sz w:val="24"/>
              </w:rPr>
            </w:pPr>
          </w:p>
          <w:p w:rsidR="009E4650" w:rsidRDefault="00962D76">
            <w:pPr>
              <w:pStyle w:val="TableParagraph"/>
              <w:spacing w:before="1"/>
              <w:ind w:left="7"/>
              <w:jc w:val="center"/>
              <w:rPr>
                <w:b/>
                <w:sz w:val="24"/>
              </w:rPr>
            </w:pPr>
            <w:r>
              <w:rPr>
                <w:b/>
                <w:spacing w:val="-10"/>
                <w:sz w:val="24"/>
              </w:rPr>
              <w:t>1</w:t>
            </w:r>
          </w:p>
        </w:tc>
        <w:tc>
          <w:tcPr>
            <w:tcW w:w="919" w:type="dxa"/>
          </w:tcPr>
          <w:p w:rsidR="009E4650" w:rsidRDefault="00962D76">
            <w:pPr>
              <w:pStyle w:val="TableParagraph"/>
              <w:spacing w:before="200"/>
              <w:ind w:left="8"/>
              <w:jc w:val="center"/>
              <w:rPr>
                <w:b/>
                <w:sz w:val="24"/>
              </w:rPr>
            </w:pPr>
            <w:r>
              <w:rPr>
                <w:b/>
                <w:spacing w:val="-10"/>
                <w:sz w:val="24"/>
              </w:rPr>
              <w:t>1</w:t>
            </w:r>
          </w:p>
        </w:tc>
        <w:tc>
          <w:tcPr>
            <w:tcW w:w="839" w:type="dxa"/>
          </w:tcPr>
          <w:p w:rsidR="009E4650" w:rsidRDefault="009E4650">
            <w:pPr>
              <w:pStyle w:val="TableParagraph"/>
              <w:rPr>
                <w:sz w:val="20"/>
              </w:rPr>
            </w:pPr>
          </w:p>
        </w:tc>
        <w:tc>
          <w:tcPr>
            <w:tcW w:w="1583" w:type="dxa"/>
          </w:tcPr>
          <w:p w:rsidR="009E4650" w:rsidRDefault="009E4650">
            <w:pPr>
              <w:pStyle w:val="TableParagraph"/>
              <w:rPr>
                <w:sz w:val="20"/>
              </w:rPr>
            </w:pPr>
          </w:p>
        </w:tc>
        <w:tc>
          <w:tcPr>
            <w:tcW w:w="936" w:type="dxa"/>
          </w:tcPr>
          <w:p w:rsidR="009E4650" w:rsidRDefault="009E4650">
            <w:pPr>
              <w:pStyle w:val="TableParagraph"/>
              <w:rPr>
                <w:sz w:val="20"/>
              </w:rPr>
            </w:pPr>
          </w:p>
        </w:tc>
        <w:tc>
          <w:tcPr>
            <w:tcW w:w="1084" w:type="dxa"/>
          </w:tcPr>
          <w:p w:rsidR="009E4650" w:rsidRDefault="009E4650">
            <w:pPr>
              <w:pStyle w:val="TableParagraph"/>
              <w:spacing w:before="30"/>
              <w:rPr>
                <w:b/>
                <w:sz w:val="18"/>
              </w:rPr>
            </w:pPr>
          </w:p>
          <w:p w:rsidR="009E4650" w:rsidRDefault="00962D76">
            <w:pPr>
              <w:pStyle w:val="TableParagraph"/>
              <w:ind w:left="20" w:right="3"/>
              <w:jc w:val="center"/>
              <w:rPr>
                <w:b/>
                <w:sz w:val="18"/>
              </w:rPr>
            </w:pPr>
            <w:r>
              <w:rPr>
                <w:b/>
                <w:spacing w:val="-2"/>
                <w:sz w:val="18"/>
              </w:rPr>
              <w:t>lecture</w:t>
            </w:r>
          </w:p>
        </w:tc>
        <w:tc>
          <w:tcPr>
            <w:tcW w:w="6701" w:type="dxa"/>
          </w:tcPr>
          <w:p w:rsidR="009E4650" w:rsidRDefault="00962D76">
            <w:pPr>
              <w:pStyle w:val="TableParagraph"/>
              <w:spacing w:before="87"/>
              <w:ind w:left="114"/>
            </w:pPr>
            <w:r>
              <w:t>Introduction</w:t>
            </w:r>
            <w:r>
              <w:rPr>
                <w:spacing w:val="-5"/>
              </w:rPr>
              <w:t xml:space="preserve"> </w:t>
            </w:r>
            <w:r>
              <w:t>to</w:t>
            </w:r>
            <w:r>
              <w:rPr>
                <w:spacing w:val="-5"/>
              </w:rPr>
              <w:t xml:space="preserve"> </w:t>
            </w:r>
            <w:r>
              <w:t>pathological</w:t>
            </w:r>
            <w:r>
              <w:rPr>
                <w:spacing w:val="-7"/>
              </w:rPr>
              <w:t xml:space="preserve"> </w:t>
            </w:r>
            <w:r>
              <w:t>physiology.</w:t>
            </w:r>
            <w:r>
              <w:rPr>
                <w:spacing w:val="-5"/>
              </w:rPr>
              <w:t xml:space="preserve"> </w:t>
            </w:r>
            <w:r>
              <w:t>Health</w:t>
            </w:r>
            <w:r>
              <w:rPr>
                <w:spacing w:val="-8"/>
              </w:rPr>
              <w:t xml:space="preserve"> </w:t>
            </w:r>
            <w:r>
              <w:t>and</w:t>
            </w:r>
            <w:r>
              <w:rPr>
                <w:spacing w:val="-7"/>
              </w:rPr>
              <w:t xml:space="preserve"> </w:t>
            </w:r>
            <w:r>
              <w:t>illness.</w:t>
            </w:r>
            <w:r>
              <w:rPr>
                <w:spacing w:val="-5"/>
              </w:rPr>
              <w:t xml:space="preserve"> </w:t>
            </w:r>
            <w:r>
              <w:t>Homeostasis disorders. General adaptation syndrome.</w:t>
            </w:r>
          </w:p>
        </w:tc>
        <w:tc>
          <w:tcPr>
            <w:tcW w:w="2865" w:type="dxa"/>
          </w:tcPr>
          <w:p w:rsidR="009E4650" w:rsidRDefault="00962D76">
            <w:pPr>
              <w:pStyle w:val="TableParagraph"/>
              <w:spacing w:before="226"/>
              <w:ind w:left="112"/>
              <w:rPr>
                <w:sz w:val="20"/>
              </w:rPr>
            </w:pPr>
            <w:r>
              <w:rPr>
                <w:sz w:val="20"/>
              </w:rPr>
              <w:t>Prof.</w:t>
            </w:r>
            <w:r>
              <w:rPr>
                <w:spacing w:val="-3"/>
                <w:sz w:val="20"/>
              </w:rPr>
              <w:t xml:space="preserve"> </w:t>
            </w:r>
            <w:r>
              <w:rPr>
                <w:sz w:val="20"/>
              </w:rPr>
              <w:t>dr</w:t>
            </w:r>
            <w:r>
              <w:rPr>
                <w:spacing w:val="-4"/>
                <w:sz w:val="20"/>
              </w:rPr>
              <w:t xml:space="preserve"> </w:t>
            </w:r>
            <w:r>
              <w:rPr>
                <w:sz w:val="20"/>
              </w:rPr>
              <w:t>Ilija</w:t>
            </w:r>
            <w:r>
              <w:rPr>
                <w:spacing w:val="-3"/>
                <w:sz w:val="20"/>
              </w:rPr>
              <w:t xml:space="preserve"> </w:t>
            </w:r>
            <w:r>
              <w:rPr>
                <w:spacing w:val="-2"/>
                <w:sz w:val="20"/>
              </w:rPr>
              <w:t>Jeftić</w:t>
            </w:r>
          </w:p>
        </w:tc>
      </w:tr>
      <w:tr w:rsidR="009E4650">
        <w:trPr>
          <w:trHeight w:val="758"/>
        </w:trPr>
        <w:tc>
          <w:tcPr>
            <w:tcW w:w="991" w:type="dxa"/>
            <w:vMerge/>
            <w:tcBorders>
              <w:top w:val="nil"/>
            </w:tcBorders>
          </w:tcPr>
          <w:p w:rsidR="009E4650" w:rsidRDefault="009E4650">
            <w:pPr>
              <w:rPr>
                <w:sz w:val="2"/>
                <w:szCs w:val="2"/>
              </w:rPr>
            </w:pPr>
          </w:p>
        </w:tc>
        <w:tc>
          <w:tcPr>
            <w:tcW w:w="919" w:type="dxa"/>
          </w:tcPr>
          <w:p w:rsidR="009E4650" w:rsidRDefault="00962D76">
            <w:pPr>
              <w:pStyle w:val="TableParagraph"/>
              <w:spacing w:before="239"/>
              <w:ind w:left="8"/>
              <w:jc w:val="center"/>
              <w:rPr>
                <w:b/>
                <w:sz w:val="24"/>
              </w:rPr>
            </w:pPr>
            <w:r>
              <w:rPr>
                <w:b/>
                <w:spacing w:val="-10"/>
                <w:sz w:val="24"/>
              </w:rPr>
              <w:t>1</w:t>
            </w:r>
          </w:p>
        </w:tc>
        <w:tc>
          <w:tcPr>
            <w:tcW w:w="839" w:type="dxa"/>
          </w:tcPr>
          <w:p w:rsidR="009E4650" w:rsidRDefault="009E4650">
            <w:pPr>
              <w:pStyle w:val="TableParagraph"/>
              <w:rPr>
                <w:sz w:val="20"/>
              </w:rPr>
            </w:pPr>
          </w:p>
        </w:tc>
        <w:tc>
          <w:tcPr>
            <w:tcW w:w="1583" w:type="dxa"/>
          </w:tcPr>
          <w:p w:rsidR="009E4650" w:rsidRDefault="009E4650">
            <w:pPr>
              <w:pStyle w:val="TableParagraph"/>
              <w:rPr>
                <w:sz w:val="20"/>
              </w:rPr>
            </w:pPr>
          </w:p>
        </w:tc>
        <w:tc>
          <w:tcPr>
            <w:tcW w:w="936" w:type="dxa"/>
          </w:tcPr>
          <w:p w:rsidR="009E4650" w:rsidRDefault="009E4650">
            <w:pPr>
              <w:pStyle w:val="TableParagraph"/>
              <w:rPr>
                <w:sz w:val="20"/>
              </w:rPr>
            </w:pPr>
          </w:p>
        </w:tc>
        <w:tc>
          <w:tcPr>
            <w:tcW w:w="1084" w:type="dxa"/>
          </w:tcPr>
          <w:p w:rsidR="009E4650" w:rsidRDefault="00962D76">
            <w:pPr>
              <w:pStyle w:val="TableParagraph"/>
              <w:spacing w:before="172"/>
              <w:ind w:left="226" w:hanging="20"/>
              <w:rPr>
                <w:b/>
                <w:sz w:val="18"/>
              </w:rPr>
            </w:pPr>
            <w:r>
              <w:rPr>
                <w:b/>
                <w:spacing w:val="-2"/>
                <w:sz w:val="18"/>
              </w:rPr>
              <w:t>practical learning</w:t>
            </w:r>
          </w:p>
        </w:tc>
        <w:tc>
          <w:tcPr>
            <w:tcW w:w="6701" w:type="dxa"/>
          </w:tcPr>
          <w:p w:rsidR="009E4650" w:rsidRDefault="00962D76">
            <w:pPr>
              <w:pStyle w:val="TableParagraph"/>
              <w:ind w:left="114"/>
            </w:pPr>
            <w:r>
              <w:t>The</w:t>
            </w:r>
            <w:r>
              <w:rPr>
                <w:spacing w:val="-4"/>
              </w:rPr>
              <w:t xml:space="preserve"> </w:t>
            </w:r>
            <w:r>
              <w:t>influence</w:t>
            </w:r>
            <w:r>
              <w:rPr>
                <w:spacing w:val="-4"/>
              </w:rPr>
              <w:t xml:space="preserve"> </w:t>
            </w:r>
            <w:r>
              <w:t>of</w:t>
            </w:r>
            <w:r>
              <w:rPr>
                <w:spacing w:val="-3"/>
              </w:rPr>
              <w:t xml:space="preserve"> </w:t>
            </w:r>
            <w:r>
              <w:t>heredity,</w:t>
            </w:r>
            <w:r>
              <w:rPr>
                <w:spacing w:val="-4"/>
              </w:rPr>
              <w:t xml:space="preserve"> </w:t>
            </w:r>
            <w:r>
              <w:t>exogenous</w:t>
            </w:r>
            <w:r>
              <w:rPr>
                <w:spacing w:val="-4"/>
              </w:rPr>
              <w:t xml:space="preserve"> </w:t>
            </w:r>
            <w:r>
              <w:t>factors</w:t>
            </w:r>
            <w:r>
              <w:rPr>
                <w:spacing w:val="-6"/>
              </w:rPr>
              <w:t xml:space="preserve"> </w:t>
            </w:r>
            <w:r>
              <w:t>and</w:t>
            </w:r>
            <w:r>
              <w:rPr>
                <w:spacing w:val="-6"/>
              </w:rPr>
              <w:t xml:space="preserve"> </w:t>
            </w:r>
            <w:r>
              <w:t>risk</w:t>
            </w:r>
            <w:r>
              <w:rPr>
                <w:spacing w:val="-4"/>
              </w:rPr>
              <w:t xml:space="preserve"> </w:t>
            </w:r>
            <w:r>
              <w:t>factors</w:t>
            </w:r>
            <w:r>
              <w:rPr>
                <w:spacing w:val="-6"/>
              </w:rPr>
              <w:t xml:space="preserve"> </w:t>
            </w:r>
            <w:r>
              <w:t>in</w:t>
            </w:r>
            <w:r>
              <w:rPr>
                <w:spacing w:val="-4"/>
              </w:rPr>
              <w:t xml:space="preserve"> </w:t>
            </w:r>
            <w:r>
              <w:t>the etiopathogenesis of various pathological conditions. Homeostasis</w:t>
            </w:r>
          </w:p>
          <w:p w:rsidR="009E4650" w:rsidRDefault="00962D76">
            <w:pPr>
              <w:pStyle w:val="TableParagraph"/>
              <w:spacing w:line="233" w:lineRule="exact"/>
              <w:ind w:left="114"/>
            </w:pPr>
            <w:r>
              <w:t>disorders.</w:t>
            </w:r>
            <w:r>
              <w:rPr>
                <w:spacing w:val="-6"/>
              </w:rPr>
              <w:t xml:space="preserve"> </w:t>
            </w:r>
            <w:r>
              <w:t>Presentation</w:t>
            </w:r>
            <w:r>
              <w:rPr>
                <w:spacing w:val="-6"/>
              </w:rPr>
              <w:t xml:space="preserve"> </w:t>
            </w:r>
            <w:r>
              <w:t>of</w:t>
            </w:r>
            <w:r>
              <w:rPr>
                <w:spacing w:val="-5"/>
              </w:rPr>
              <w:t xml:space="preserve"> </w:t>
            </w:r>
            <w:r>
              <w:t>clinical</w:t>
            </w:r>
            <w:r>
              <w:rPr>
                <w:spacing w:val="-7"/>
              </w:rPr>
              <w:t xml:space="preserve"> </w:t>
            </w:r>
            <w:r>
              <w:rPr>
                <w:spacing w:val="-2"/>
              </w:rPr>
              <w:t>examples.</w:t>
            </w:r>
          </w:p>
        </w:tc>
        <w:tc>
          <w:tcPr>
            <w:tcW w:w="2865" w:type="dxa"/>
          </w:tcPr>
          <w:p w:rsidR="009E4650" w:rsidRDefault="00962D76">
            <w:pPr>
              <w:pStyle w:val="TableParagraph"/>
              <w:ind w:left="112"/>
              <w:rPr>
                <w:sz w:val="20"/>
              </w:rPr>
            </w:pPr>
            <w:r>
              <w:rPr>
                <w:sz w:val="20"/>
              </w:rPr>
              <w:t>Prof.</w:t>
            </w:r>
            <w:r>
              <w:rPr>
                <w:spacing w:val="-3"/>
                <w:sz w:val="20"/>
              </w:rPr>
              <w:t xml:space="preserve"> </w:t>
            </w:r>
            <w:r>
              <w:rPr>
                <w:sz w:val="20"/>
              </w:rPr>
              <w:t>dr</w:t>
            </w:r>
            <w:r>
              <w:rPr>
                <w:spacing w:val="-4"/>
                <w:sz w:val="20"/>
              </w:rPr>
              <w:t xml:space="preserve"> </w:t>
            </w:r>
            <w:r>
              <w:rPr>
                <w:sz w:val="20"/>
              </w:rPr>
              <w:t>Ilija</w:t>
            </w:r>
            <w:r>
              <w:rPr>
                <w:spacing w:val="-3"/>
                <w:sz w:val="20"/>
              </w:rPr>
              <w:t xml:space="preserve"> </w:t>
            </w:r>
            <w:r>
              <w:rPr>
                <w:spacing w:val="-2"/>
                <w:sz w:val="20"/>
              </w:rPr>
              <w:t>Jeftić</w:t>
            </w:r>
          </w:p>
        </w:tc>
      </w:tr>
      <w:tr w:rsidR="009E4650">
        <w:trPr>
          <w:trHeight w:val="681"/>
        </w:trPr>
        <w:tc>
          <w:tcPr>
            <w:tcW w:w="991" w:type="dxa"/>
            <w:vMerge w:val="restart"/>
          </w:tcPr>
          <w:p w:rsidR="009E4650" w:rsidRDefault="009E4650">
            <w:pPr>
              <w:pStyle w:val="TableParagraph"/>
              <w:rPr>
                <w:b/>
                <w:sz w:val="24"/>
              </w:rPr>
            </w:pPr>
          </w:p>
          <w:p w:rsidR="009E4650" w:rsidRDefault="009E4650">
            <w:pPr>
              <w:pStyle w:val="TableParagraph"/>
              <w:spacing w:before="34"/>
              <w:rPr>
                <w:b/>
                <w:sz w:val="24"/>
              </w:rPr>
            </w:pPr>
          </w:p>
          <w:p w:rsidR="009E4650" w:rsidRDefault="00962D76">
            <w:pPr>
              <w:pStyle w:val="TableParagraph"/>
              <w:spacing w:before="1"/>
              <w:ind w:left="7"/>
              <w:jc w:val="center"/>
              <w:rPr>
                <w:b/>
                <w:sz w:val="24"/>
              </w:rPr>
            </w:pPr>
            <w:r>
              <w:rPr>
                <w:b/>
                <w:spacing w:val="-10"/>
                <w:sz w:val="24"/>
              </w:rPr>
              <w:t>1</w:t>
            </w:r>
          </w:p>
        </w:tc>
        <w:tc>
          <w:tcPr>
            <w:tcW w:w="919" w:type="dxa"/>
          </w:tcPr>
          <w:p w:rsidR="009E4650" w:rsidRDefault="00962D76">
            <w:pPr>
              <w:pStyle w:val="TableParagraph"/>
              <w:spacing w:before="200"/>
              <w:ind w:left="8"/>
              <w:jc w:val="center"/>
              <w:rPr>
                <w:b/>
                <w:sz w:val="24"/>
              </w:rPr>
            </w:pPr>
            <w:r>
              <w:rPr>
                <w:b/>
                <w:spacing w:val="-10"/>
                <w:sz w:val="24"/>
              </w:rPr>
              <w:t>2</w:t>
            </w:r>
          </w:p>
        </w:tc>
        <w:tc>
          <w:tcPr>
            <w:tcW w:w="839" w:type="dxa"/>
          </w:tcPr>
          <w:p w:rsidR="009E4650" w:rsidRDefault="009E4650">
            <w:pPr>
              <w:pStyle w:val="TableParagraph"/>
              <w:rPr>
                <w:sz w:val="20"/>
              </w:rPr>
            </w:pPr>
          </w:p>
        </w:tc>
        <w:tc>
          <w:tcPr>
            <w:tcW w:w="1583" w:type="dxa"/>
          </w:tcPr>
          <w:p w:rsidR="009E4650" w:rsidRDefault="009E4650">
            <w:pPr>
              <w:pStyle w:val="TableParagraph"/>
              <w:rPr>
                <w:sz w:val="20"/>
              </w:rPr>
            </w:pPr>
          </w:p>
        </w:tc>
        <w:tc>
          <w:tcPr>
            <w:tcW w:w="936" w:type="dxa"/>
          </w:tcPr>
          <w:p w:rsidR="009E4650" w:rsidRDefault="009E4650">
            <w:pPr>
              <w:pStyle w:val="TableParagraph"/>
              <w:rPr>
                <w:sz w:val="20"/>
              </w:rPr>
            </w:pPr>
          </w:p>
        </w:tc>
        <w:tc>
          <w:tcPr>
            <w:tcW w:w="1084" w:type="dxa"/>
          </w:tcPr>
          <w:p w:rsidR="009E4650" w:rsidRDefault="009E4650">
            <w:pPr>
              <w:pStyle w:val="TableParagraph"/>
              <w:spacing w:before="30"/>
              <w:rPr>
                <w:b/>
                <w:sz w:val="18"/>
              </w:rPr>
            </w:pPr>
          </w:p>
          <w:p w:rsidR="009E4650" w:rsidRDefault="00962D76">
            <w:pPr>
              <w:pStyle w:val="TableParagraph"/>
              <w:ind w:left="20" w:right="3"/>
              <w:jc w:val="center"/>
              <w:rPr>
                <w:b/>
                <w:sz w:val="18"/>
              </w:rPr>
            </w:pPr>
            <w:r>
              <w:rPr>
                <w:b/>
                <w:spacing w:val="-2"/>
                <w:sz w:val="18"/>
              </w:rPr>
              <w:t>lecture</w:t>
            </w:r>
          </w:p>
        </w:tc>
        <w:tc>
          <w:tcPr>
            <w:tcW w:w="6701" w:type="dxa"/>
          </w:tcPr>
          <w:p w:rsidR="009E4650" w:rsidRDefault="00962D76">
            <w:pPr>
              <w:pStyle w:val="TableParagraph"/>
              <w:spacing w:before="212"/>
              <w:ind w:left="114"/>
            </w:pPr>
            <w:r>
              <w:t>Adaptation,</w:t>
            </w:r>
            <w:r>
              <w:rPr>
                <w:spacing w:val="-4"/>
              </w:rPr>
              <w:t xml:space="preserve"> </w:t>
            </w:r>
            <w:r>
              <w:t>aging</w:t>
            </w:r>
            <w:r>
              <w:rPr>
                <w:spacing w:val="-6"/>
              </w:rPr>
              <w:t xml:space="preserve"> </w:t>
            </w:r>
            <w:r>
              <w:t>and</w:t>
            </w:r>
            <w:r>
              <w:rPr>
                <w:spacing w:val="-4"/>
              </w:rPr>
              <w:t xml:space="preserve"> </w:t>
            </w:r>
            <w:r>
              <w:t>cell</w:t>
            </w:r>
            <w:r>
              <w:rPr>
                <w:spacing w:val="-6"/>
              </w:rPr>
              <w:t xml:space="preserve"> </w:t>
            </w:r>
            <w:r>
              <w:t>death.</w:t>
            </w:r>
            <w:r>
              <w:rPr>
                <w:spacing w:val="-3"/>
              </w:rPr>
              <w:t xml:space="preserve"> </w:t>
            </w:r>
            <w:r>
              <w:t>Malignant</w:t>
            </w:r>
            <w:r>
              <w:rPr>
                <w:spacing w:val="-3"/>
              </w:rPr>
              <w:t xml:space="preserve"> </w:t>
            </w:r>
            <w:r>
              <w:t>cell</w:t>
            </w:r>
            <w:r>
              <w:rPr>
                <w:spacing w:val="-2"/>
              </w:rPr>
              <w:t xml:space="preserve"> transformation.</w:t>
            </w:r>
          </w:p>
        </w:tc>
        <w:tc>
          <w:tcPr>
            <w:tcW w:w="2865" w:type="dxa"/>
          </w:tcPr>
          <w:p w:rsidR="009E4650" w:rsidRDefault="00962D76">
            <w:pPr>
              <w:pStyle w:val="TableParagraph"/>
              <w:ind w:left="112"/>
              <w:rPr>
                <w:sz w:val="20"/>
              </w:rPr>
            </w:pPr>
            <w:r>
              <w:rPr>
                <w:sz w:val="20"/>
              </w:rPr>
              <w:t>Prof.</w:t>
            </w:r>
            <w:r>
              <w:rPr>
                <w:spacing w:val="-3"/>
                <w:sz w:val="20"/>
              </w:rPr>
              <w:t xml:space="preserve"> </w:t>
            </w:r>
            <w:r>
              <w:rPr>
                <w:sz w:val="20"/>
              </w:rPr>
              <w:t>dr</w:t>
            </w:r>
            <w:r>
              <w:rPr>
                <w:spacing w:val="-4"/>
                <w:sz w:val="20"/>
              </w:rPr>
              <w:t xml:space="preserve"> </w:t>
            </w:r>
            <w:r>
              <w:rPr>
                <w:sz w:val="20"/>
              </w:rPr>
              <w:t>Ilija</w:t>
            </w:r>
            <w:r>
              <w:rPr>
                <w:spacing w:val="-3"/>
                <w:sz w:val="20"/>
              </w:rPr>
              <w:t xml:space="preserve"> </w:t>
            </w:r>
            <w:r>
              <w:rPr>
                <w:spacing w:val="-2"/>
                <w:sz w:val="20"/>
              </w:rPr>
              <w:t>Jeftić</w:t>
            </w:r>
          </w:p>
        </w:tc>
      </w:tr>
      <w:tr w:rsidR="009E4650">
        <w:trPr>
          <w:trHeight w:val="757"/>
        </w:trPr>
        <w:tc>
          <w:tcPr>
            <w:tcW w:w="991" w:type="dxa"/>
            <w:vMerge/>
            <w:tcBorders>
              <w:top w:val="nil"/>
            </w:tcBorders>
          </w:tcPr>
          <w:p w:rsidR="009E4650" w:rsidRDefault="009E4650">
            <w:pPr>
              <w:rPr>
                <w:sz w:val="2"/>
                <w:szCs w:val="2"/>
              </w:rPr>
            </w:pPr>
          </w:p>
        </w:tc>
        <w:tc>
          <w:tcPr>
            <w:tcW w:w="919" w:type="dxa"/>
          </w:tcPr>
          <w:p w:rsidR="009E4650" w:rsidRDefault="00962D76">
            <w:pPr>
              <w:pStyle w:val="TableParagraph"/>
              <w:spacing w:before="239"/>
              <w:ind w:left="8"/>
              <w:jc w:val="center"/>
              <w:rPr>
                <w:b/>
                <w:sz w:val="24"/>
              </w:rPr>
            </w:pPr>
            <w:r>
              <w:rPr>
                <w:b/>
                <w:spacing w:val="-10"/>
                <w:sz w:val="24"/>
              </w:rPr>
              <w:t>2</w:t>
            </w:r>
          </w:p>
        </w:tc>
        <w:tc>
          <w:tcPr>
            <w:tcW w:w="839" w:type="dxa"/>
          </w:tcPr>
          <w:p w:rsidR="009E4650" w:rsidRDefault="009E4650">
            <w:pPr>
              <w:pStyle w:val="TableParagraph"/>
              <w:rPr>
                <w:sz w:val="20"/>
              </w:rPr>
            </w:pPr>
          </w:p>
        </w:tc>
        <w:tc>
          <w:tcPr>
            <w:tcW w:w="1583" w:type="dxa"/>
          </w:tcPr>
          <w:p w:rsidR="009E4650" w:rsidRDefault="009E4650">
            <w:pPr>
              <w:pStyle w:val="TableParagraph"/>
              <w:rPr>
                <w:sz w:val="20"/>
              </w:rPr>
            </w:pPr>
          </w:p>
        </w:tc>
        <w:tc>
          <w:tcPr>
            <w:tcW w:w="936" w:type="dxa"/>
          </w:tcPr>
          <w:p w:rsidR="009E4650" w:rsidRDefault="009E4650">
            <w:pPr>
              <w:pStyle w:val="TableParagraph"/>
              <w:rPr>
                <w:sz w:val="20"/>
              </w:rPr>
            </w:pPr>
          </w:p>
        </w:tc>
        <w:tc>
          <w:tcPr>
            <w:tcW w:w="1084" w:type="dxa"/>
          </w:tcPr>
          <w:p w:rsidR="009E4650" w:rsidRDefault="00962D76">
            <w:pPr>
              <w:pStyle w:val="TableParagraph"/>
              <w:spacing w:before="172"/>
              <w:ind w:left="226" w:hanging="20"/>
              <w:rPr>
                <w:b/>
                <w:sz w:val="18"/>
              </w:rPr>
            </w:pPr>
            <w:r>
              <w:rPr>
                <w:b/>
                <w:spacing w:val="-2"/>
                <w:sz w:val="18"/>
              </w:rPr>
              <w:t>practical learning</w:t>
            </w:r>
          </w:p>
        </w:tc>
        <w:tc>
          <w:tcPr>
            <w:tcW w:w="6701" w:type="dxa"/>
          </w:tcPr>
          <w:p w:rsidR="009E4650" w:rsidRDefault="00962D76">
            <w:pPr>
              <w:pStyle w:val="TableParagraph"/>
              <w:ind w:left="114" w:right="565"/>
            </w:pPr>
            <w:r>
              <w:t>Ischemic</w:t>
            </w:r>
            <w:r>
              <w:rPr>
                <w:spacing w:val="-6"/>
              </w:rPr>
              <w:t xml:space="preserve"> </w:t>
            </w:r>
            <w:r>
              <w:t>cell</w:t>
            </w:r>
            <w:r>
              <w:rPr>
                <w:spacing w:val="-2"/>
              </w:rPr>
              <w:t xml:space="preserve"> </w:t>
            </w:r>
            <w:r>
              <w:t>damage.</w:t>
            </w:r>
            <w:r>
              <w:rPr>
                <w:spacing w:val="-4"/>
              </w:rPr>
              <w:t xml:space="preserve"> </w:t>
            </w:r>
            <w:r>
              <w:t>Cell</w:t>
            </w:r>
            <w:r>
              <w:rPr>
                <w:spacing w:val="-6"/>
              </w:rPr>
              <w:t xml:space="preserve"> </w:t>
            </w:r>
            <w:r>
              <w:t>damage</w:t>
            </w:r>
            <w:r>
              <w:rPr>
                <w:spacing w:val="-4"/>
              </w:rPr>
              <w:t xml:space="preserve"> </w:t>
            </w:r>
            <w:r>
              <w:t>caused</w:t>
            </w:r>
            <w:r>
              <w:rPr>
                <w:spacing w:val="-4"/>
              </w:rPr>
              <w:t xml:space="preserve"> </w:t>
            </w:r>
            <w:r>
              <w:t>by</w:t>
            </w:r>
            <w:r>
              <w:rPr>
                <w:spacing w:val="-7"/>
              </w:rPr>
              <w:t xml:space="preserve"> </w:t>
            </w:r>
            <w:r>
              <w:t>free</w:t>
            </w:r>
            <w:r>
              <w:rPr>
                <w:spacing w:val="-4"/>
              </w:rPr>
              <w:t xml:space="preserve"> </w:t>
            </w:r>
            <w:r>
              <w:t>radicals.</w:t>
            </w:r>
            <w:r>
              <w:rPr>
                <w:spacing w:val="-4"/>
              </w:rPr>
              <w:t xml:space="preserve"> </w:t>
            </w:r>
            <w:r>
              <w:t>Cell damage caused by ionizing radiation. Presentation of clinical</w:t>
            </w:r>
          </w:p>
          <w:p w:rsidR="009E4650" w:rsidRDefault="00962D76">
            <w:pPr>
              <w:pStyle w:val="TableParagraph"/>
              <w:spacing w:line="233" w:lineRule="exact"/>
              <w:ind w:left="114"/>
            </w:pPr>
            <w:r>
              <w:rPr>
                <w:spacing w:val="-2"/>
              </w:rPr>
              <w:t>examples.</w:t>
            </w:r>
          </w:p>
        </w:tc>
        <w:tc>
          <w:tcPr>
            <w:tcW w:w="2865" w:type="dxa"/>
          </w:tcPr>
          <w:p w:rsidR="009E4650" w:rsidRDefault="00962D76">
            <w:pPr>
              <w:pStyle w:val="TableParagraph"/>
              <w:ind w:left="112"/>
              <w:rPr>
                <w:sz w:val="20"/>
              </w:rPr>
            </w:pPr>
            <w:r>
              <w:rPr>
                <w:sz w:val="20"/>
              </w:rPr>
              <w:t>Prof.</w:t>
            </w:r>
            <w:r>
              <w:rPr>
                <w:spacing w:val="-3"/>
                <w:sz w:val="20"/>
              </w:rPr>
              <w:t xml:space="preserve"> </w:t>
            </w:r>
            <w:r>
              <w:rPr>
                <w:sz w:val="20"/>
              </w:rPr>
              <w:t>dr</w:t>
            </w:r>
            <w:r>
              <w:rPr>
                <w:spacing w:val="-4"/>
                <w:sz w:val="20"/>
              </w:rPr>
              <w:t xml:space="preserve"> </w:t>
            </w:r>
            <w:r>
              <w:rPr>
                <w:sz w:val="20"/>
              </w:rPr>
              <w:t>Ilija</w:t>
            </w:r>
            <w:r>
              <w:rPr>
                <w:spacing w:val="-3"/>
                <w:sz w:val="20"/>
              </w:rPr>
              <w:t xml:space="preserve"> </w:t>
            </w:r>
            <w:r>
              <w:rPr>
                <w:spacing w:val="-2"/>
                <w:sz w:val="20"/>
              </w:rPr>
              <w:t>Jeftić</w:t>
            </w:r>
          </w:p>
        </w:tc>
      </w:tr>
      <w:tr w:rsidR="009E4650">
        <w:trPr>
          <w:trHeight w:val="566"/>
        </w:trPr>
        <w:tc>
          <w:tcPr>
            <w:tcW w:w="991" w:type="dxa"/>
            <w:vMerge w:val="restart"/>
          </w:tcPr>
          <w:p w:rsidR="009E4650" w:rsidRDefault="009E4650">
            <w:pPr>
              <w:pStyle w:val="TableParagraph"/>
              <w:spacing w:before="253"/>
              <w:rPr>
                <w:b/>
                <w:sz w:val="24"/>
              </w:rPr>
            </w:pPr>
          </w:p>
          <w:p w:rsidR="009E4650" w:rsidRDefault="00962D76">
            <w:pPr>
              <w:pStyle w:val="TableParagraph"/>
              <w:ind w:left="7"/>
              <w:jc w:val="center"/>
              <w:rPr>
                <w:b/>
                <w:sz w:val="24"/>
              </w:rPr>
            </w:pPr>
            <w:r>
              <w:rPr>
                <w:b/>
                <w:spacing w:val="-10"/>
                <w:sz w:val="24"/>
              </w:rPr>
              <w:t>1</w:t>
            </w:r>
          </w:p>
        </w:tc>
        <w:tc>
          <w:tcPr>
            <w:tcW w:w="919" w:type="dxa"/>
          </w:tcPr>
          <w:p w:rsidR="009E4650" w:rsidRDefault="00962D76">
            <w:pPr>
              <w:pStyle w:val="TableParagraph"/>
              <w:spacing w:before="145"/>
              <w:ind w:left="8"/>
              <w:jc w:val="center"/>
              <w:rPr>
                <w:b/>
                <w:sz w:val="24"/>
              </w:rPr>
            </w:pPr>
            <w:r>
              <w:rPr>
                <w:b/>
                <w:spacing w:val="-10"/>
                <w:sz w:val="24"/>
              </w:rPr>
              <w:t>3</w:t>
            </w:r>
          </w:p>
        </w:tc>
        <w:tc>
          <w:tcPr>
            <w:tcW w:w="839" w:type="dxa"/>
          </w:tcPr>
          <w:p w:rsidR="009E4650" w:rsidRDefault="009E4650">
            <w:pPr>
              <w:pStyle w:val="TableParagraph"/>
              <w:rPr>
                <w:sz w:val="20"/>
              </w:rPr>
            </w:pPr>
          </w:p>
        </w:tc>
        <w:tc>
          <w:tcPr>
            <w:tcW w:w="1583" w:type="dxa"/>
          </w:tcPr>
          <w:p w:rsidR="009E4650" w:rsidRDefault="009E4650">
            <w:pPr>
              <w:pStyle w:val="TableParagraph"/>
              <w:rPr>
                <w:sz w:val="20"/>
              </w:rPr>
            </w:pPr>
          </w:p>
        </w:tc>
        <w:tc>
          <w:tcPr>
            <w:tcW w:w="936" w:type="dxa"/>
          </w:tcPr>
          <w:p w:rsidR="009E4650" w:rsidRDefault="009E4650">
            <w:pPr>
              <w:pStyle w:val="TableParagraph"/>
              <w:rPr>
                <w:sz w:val="20"/>
              </w:rPr>
            </w:pPr>
          </w:p>
        </w:tc>
        <w:tc>
          <w:tcPr>
            <w:tcW w:w="1084" w:type="dxa"/>
          </w:tcPr>
          <w:p w:rsidR="009E4650" w:rsidRDefault="00962D76">
            <w:pPr>
              <w:pStyle w:val="TableParagraph"/>
              <w:spacing w:before="179"/>
              <w:ind w:left="20" w:right="3"/>
              <w:jc w:val="center"/>
              <w:rPr>
                <w:b/>
                <w:sz w:val="18"/>
              </w:rPr>
            </w:pPr>
            <w:r>
              <w:rPr>
                <w:b/>
                <w:spacing w:val="-2"/>
                <w:sz w:val="18"/>
              </w:rPr>
              <w:t>lecture</w:t>
            </w:r>
          </w:p>
        </w:tc>
        <w:tc>
          <w:tcPr>
            <w:tcW w:w="6701" w:type="dxa"/>
          </w:tcPr>
          <w:p w:rsidR="009E4650" w:rsidRDefault="00962D76">
            <w:pPr>
              <w:pStyle w:val="TableParagraph"/>
              <w:spacing w:before="29"/>
              <w:ind w:left="114" w:right="565"/>
            </w:pPr>
            <w:r>
              <w:t>Non-specific</w:t>
            </w:r>
            <w:r>
              <w:rPr>
                <w:spacing w:val="-6"/>
              </w:rPr>
              <w:t xml:space="preserve"> </w:t>
            </w:r>
            <w:r>
              <w:t>and</w:t>
            </w:r>
            <w:r>
              <w:rPr>
                <w:spacing w:val="-9"/>
              </w:rPr>
              <w:t xml:space="preserve"> </w:t>
            </w:r>
            <w:r>
              <w:t>specific</w:t>
            </w:r>
            <w:r>
              <w:rPr>
                <w:spacing w:val="-8"/>
              </w:rPr>
              <w:t xml:space="preserve"> </w:t>
            </w:r>
            <w:r>
              <w:t>protection</w:t>
            </w:r>
            <w:r>
              <w:rPr>
                <w:spacing w:val="-6"/>
              </w:rPr>
              <w:t xml:space="preserve"> </w:t>
            </w:r>
            <w:r>
              <w:t>of</w:t>
            </w:r>
            <w:r>
              <w:rPr>
                <w:spacing w:val="-8"/>
              </w:rPr>
              <w:t xml:space="preserve"> </w:t>
            </w:r>
            <w:r>
              <w:t>the</w:t>
            </w:r>
            <w:r>
              <w:rPr>
                <w:spacing w:val="-6"/>
              </w:rPr>
              <w:t xml:space="preserve"> </w:t>
            </w:r>
            <w:r>
              <w:t>organism. Hypersensitivity reactions. Autoimmunity</w:t>
            </w:r>
          </w:p>
        </w:tc>
        <w:tc>
          <w:tcPr>
            <w:tcW w:w="2865" w:type="dxa"/>
          </w:tcPr>
          <w:p w:rsidR="009E4650" w:rsidRDefault="00962D76">
            <w:pPr>
              <w:pStyle w:val="TableParagraph"/>
              <w:ind w:left="112"/>
              <w:rPr>
                <w:sz w:val="20"/>
              </w:rPr>
            </w:pPr>
            <w:r>
              <w:rPr>
                <w:sz w:val="20"/>
              </w:rPr>
              <w:t>Prof.</w:t>
            </w:r>
            <w:r>
              <w:rPr>
                <w:spacing w:val="-3"/>
                <w:sz w:val="20"/>
              </w:rPr>
              <w:t xml:space="preserve"> </w:t>
            </w:r>
            <w:r>
              <w:rPr>
                <w:sz w:val="20"/>
              </w:rPr>
              <w:t>dr</w:t>
            </w:r>
            <w:r>
              <w:rPr>
                <w:spacing w:val="-4"/>
                <w:sz w:val="20"/>
              </w:rPr>
              <w:t xml:space="preserve"> </w:t>
            </w:r>
            <w:r>
              <w:rPr>
                <w:sz w:val="20"/>
              </w:rPr>
              <w:t>Ilija</w:t>
            </w:r>
            <w:r>
              <w:rPr>
                <w:spacing w:val="-3"/>
                <w:sz w:val="20"/>
              </w:rPr>
              <w:t xml:space="preserve"> </w:t>
            </w:r>
            <w:r>
              <w:rPr>
                <w:spacing w:val="-2"/>
                <w:sz w:val="20"/>
              </w:rPr>
              <w:t>Jeftić</w:t>
            </w:r>
          </w:p>
        </w:tc>
      </w:tr>
      <w:tr w:rsidR="009E4650">
        <w:trPr>
          <w:trHeight w:val="760"/>
        </w:trPr>
        <w:tc>
          <w:tcPr>
            <w:tcW w:w="991" w:type="dxa"/>
            <w:vMerge/>
            <w:tcBorders>
              <w:top w:val="nil"/>
            </w:tcBorders>
          </w:tcPr>
          <w:p w:rsidR="009E4650" w:rsidRDefault="009E4650">
            <w:pPr>
              <w:rPr>
                <w:sz w:val="2"/>
                <w:szCs w:val="2"/>
              </w:rPr>
            </w:pPr>
          </w:p>
        </w:tc>
        <w:tc>
          <w:tcPr>
            <w:tcW w:w="919" w:type="dxa"/>
          </w:tcPr>
          <w:p w:rsidR="009E4650" w:rsidRDefault="00962D76">
            <w:pPr>
              <w:pStyle w:val="TableParagraph"/>
              <w:spacing w:before="241"/>
              <w:ind w:left="8"/>
              <w:jc w:val="center"/>
              <w:rPr>
                <w:b/>
                <w:sz w:val="24"/>
              </w:rPr>
            </w:pPr>
            <w:r>
              <w:rPr>
                <w:b/>
                <w:spacing w:val="-10"/>
                <w:sz w:val="24"/>
              </w:rPr>
              <w:t>3</w:t>
            </w:r>
          </w:p>
        </w:tc>
        <w:tc>
          <w:tcPr>
            <w:tcW w:w="839" w:type="dxa"/>
          </w:tcPr>
          <w:p w:rsidR="009E4650" w:rsidRDefault="009E4650">
            <w:pPr>
              <w:pStyle w:val="TableParagraph"/>
              <w:rPr>
                <w:sz w:val="20"/>
              </w:rPr>
            </w:pPr>
          </w:p>
        </w:tc>
        <w:tc>
          <w:tcPr>
            <w:tcW w:w="1583" w:type="dxa"/>
          </w:tcPr>
          <w:p w:rsidR="009E4650" w:rsidRDefault="009E4650">
            <w:pPr>
              <w:pStyle w:val="TableParagraph"/>
              <w:rPr>
                <w:sz w:val="20"/>
              </w:rPr>
            </w:pPr>
          </w:p>
        </w:tc>
        <w:tc>
          <w:tcPr>
            <w:tcW w:w="936" w:type="dxa"/>
          </w:tcPr>
          <w:p w:rsidR="009E4650" w:rsidRDefault="009E4650">
            <w:pPr>
              <w:pStyle w:val="TableParagraph"/>
              <w:rPr>
                <w:sz w:val="20"/>
              </w:rPr>
            </w:pPr>
          </w:p>
        </w:tc>
        <w:tc>
          <w:tcPr>
            <w:tcW w:w="1084" w:type="dxa"/>
          </w:tcPr>
          <w:p w:rsidR="009E4650" w:rsidRDefault="00962D76">
            <w:pPr>
              <w:pStyle w:val="TableParagraph"/>
              <w:spacing w:before="172"/>
              <w:ind w:left="226" w:hanging="20"/>
              <w:rPr>
                <w:b/>
                <w:sz w:val="18"/>
              </w:rPr>
            </w:pPr>
            <w:r>
              <w:rPr>
                <w:b/>
                <w:spacing w:val="-2"/>
                <w:sz w:val="18"/>
              </w:rPr>
              <w:t>practical learning</w:t>
            </w:r>
          </w:p>
        </w:tc>
        <w:tc>
          <w:tcPr>
            <w:tcW w:w="6701" w:type="dxa"/>
          </w:tcPr>
          <w:p w:rsidR="009E4650" w:rsidRDefault="00962D76">
            <w:pPr>
              <w:pStyle w:val="TableParagraph"/>
              <w:spacing w:line="252" w:lineRule="exact"/>
              <w:ind w:left="114" w:right="565"/>
            </w:pPr>
            <w:r>
              <w:t>Non-specific and specific protection of the organism. Hypersensitivity</w:t>
            </w:r>
            <w:r>
              <w:rPr>
                <w:spacing w:val="-10"/>
              </w:rPr>
              <w:t xml:space="preserve"> </w:t>
            </w:r>
            <w:r>
              <w:t>reactions.</w:t>
            </w:r>
            <w:r>
              <w:rPr>
                <w:spacing w:val="-9"/>
              </w:rPr>
              <w:t xml:space="preserve"> </w:t>
            </w:r>
            <w:r>
              <w:t>Autoimmunity.</w:t>
            </w:r>
            <w:r>
              <w:rPr>
                <w:spacing w:val="-7"/>
              </w:rPr>
              <w:t xml:space="preserve"> </w:t>
            </w:r>
            <w:r>
              <w:t>Presentation</w:t>
            </w:r>
            <w:r>
              <w:rPr>
                <w:spacing w:val="-7"/>
              </w:rPr>
              <w:t xml:space="preserve"> </w:t>
            </w:r>
            <w:r>
              <w:t>of</w:t>
            </w:r>
            <w:r>
              <w:rPr>
                <w:spacing w:val="-7"/>
              </w:rPr>
              <w:t xml:space="preserve"> </w:t>
            </w:r>
            <w:r>
              <w:t xml:space="preserve">clinical </w:t>
            </w:r>
            <w:r>
              <w:rPr>
                <w:spacing w:val="-2"/>
              </w:rPr>
              <w:t>examples.</w:t>
            </w:r>
          </w:p>
        </w:tc>
        <w:tc>
          <w:tcPr>
            <w:tcW w:w="2865" w:type="dxa"/>
          </w:tcPr>
          <w:p w:rsidR="009E4650" w:rsidRDefault="00962D76">
            <w:pPr>
              <w:pStyle w:val="TableParagraph"/>
              <w:ind w:left="112"/>
              <w:rPr>
                <w:sz w:val="20"/>
              </w:rPr>
            </w:pPr>
            <w:r>
              <w:rPr>
                <w:sz w:val="20"/>
              </w:rPr>
              <w:t>Prof.</w:t>
            </w:r>
            <w:r>
              <w:rPr>
                <w:spacing w:val="-3"/>
                <w:sz w:val="20"/>
              </w:rPr>
              <w:t xml:space="preserve"> </w:t>
            </w:r>
            <w:r>
              <w:rPr>
                <w:sz w:val="20"/>
              </w:rPr>
              <w:t>dr</w:t>
            </w:r>
            <w:r>
              <w:rPr>
                <w:spacing w:val="-4"/>
                <w:sz w:val="20"/>
              </w:rPr>
              <w:t xml:space="preserve"> </w:t>
            </w:r>
            <w:r>
              <w:rPr>
                <w:sz w:val="20"/>
              </w:rPr>
              <w:t>Ilija</w:t>
            </w:r>
            <w:r>
              <w:rPr>
                <w:spacing w:val="-3"/>
                <w:sz w:val="20"/>
              </w:rPr>
              <w:t xml:space="preserve"> </w:t>
            </w:r>
            <w:r>
              <w:rPr>
                <w:spacing w:val="-2"/>
                <w:sz w:val="20"/>
              </w:rPr>
              <w:t>Jeftić</w:t>
            </w:r>
          </w:p>
        </w:tc>
      </w:tr>
      <w:tr w:rsidR="009E4650">
        <w:trPr>
          <w:trHeight w:val="678"/>
        </w:trPr>
        <w:tc>
          <w:tcPr>
            <w:tcW w:w="991" w:type="dxa"/>
            <w:vMerge w:val="restart"/>
          </w:tcPr>
          <w:p w:rsidR="009E4650" w:rsidRDefault="009E4650">
            <w:pPr>
              <w:pStyle w:val="TableParagraph"/>
              <w:spacing w:before="212"/>
              <w:rPr>
                <w:b/>
                <w:sz w:val="24"/>
              </w:rPr>
            </w:pPr>
          </w:p>
          <w:p w:rsidR="009E4650" w:rsidRDefault="00962D76">
            <w:pPr>
              <w:pStyle w:val="TableParagraph"/>
              <w:ind w:left="7"/>
              <w:jc w:val="center"/>
              <w:rPr>
                <w:b/>
                <w:sz w:val="24"/>
              </w:rPr>
            </w:pPr>
            <w:r>
              <w:rPr>
                <w:b/>
                <w:spacing w:val="-10"/>
                <w:sz w:val="24"/>
              </w:rPr>
              <w:t>1</w:t>
            </w:r>
          </w:p>
        </w:tc>
        <w:tc>
          <w:tcPr>
            <w:tcW w:w="919" w:type="dxa"/>
          </w:tcPr>
          <w:p w:rsidR="009E4650" w:rsidRDefault="00962D76">
            <w:pPr>
              <w:pStyle w:val="TableParagraph"/>
              <w:spacing w:before="200"/>
              <w:ind w:left="8"/>
              <w:jc w:val="center"/>
              <w:rPr>
                <w:b/>
                <w:sz w:val="24"/>
              </w:rPr>
            </w:pPr>
            <w:r>
              <w:rPr>
                <w:b/>
                <w:spacing w:val="-10"/>
                <w:sz w:val="24"/>
              </w:rPr>
              <w:t>4</w:t>
            </w:r>
          </w:p>
        </w:tc>
        <w:tc>
          <w:tcPr>
            <w:tcW w:w="839" w:type="dxa"/>
          </w:tcPr>
          <w:p w:rsidR="009E4650" w:rsidRDefault="009E4650">
            <w:pPr>
              <w:pStyle w:val="TableParagraph"/>
              <w:rPr>
                <w:sz w:val="20"/>
              </w:rPr>
            </w:pPr>
          </w:p>
        </w:tc>
        <w:tc>
          <w:tcPr>
            <w:tcW w:w="1583" w:type="dxa"/>
          </w:tcPr>
          <w:p w:rsidR="009E4650" w:rsidRDefault="009E4650">
            <w:pPr>
              <w:pStyle w:val="TableParagraph"/>
              <w:rPr>
                <w:sz w:val="20"/>
              </w:rPr>
            </w:pPr>
          </w:p>
        </w:tc>
        <w:tc>
          <w:tcPr>
            <w:tcW w:w="936" w:type="dxa"/>
          </w:tcPr>
          <w:p w:rsidR="009E4650" w:rsidRDefault="009E4650">
            <w:pPr>
              <w:pStyle w:val="TableParagraph"/>
              <w:rPr>
                <w:sz w:val="20"/>
              </w:rPr>
            </w:pPr>
          </w:p>
        </w:tc>
        <w:tc>
          <w:tcPr>
            <w:tcW w:w="1084" w:type="dxa"/>
          </w:tcPr>
          <w:p w:rsidR="009E4650" w:rsidRDefault="009E4650">
            <w:pPr>
              <w:pStyle w:val="TableParagraph"/>
              <w:spacing w:before="27"/>
              <w:rPr>
                <w:b/>
                <w:sz w:val="18"/>
              </w:rPr>
            </w:pPr>
          </w:p>
          <w:p w:rsidR="009E4650" w:rsidRDefault="00962D76">
            <w:pPr>
              <w:pStyle w:val="TableParagraph"/>
              <w:spacing w:before="1"/>
              <w:ind w:left="20" w:right="3"/>
              <w:jc w:val="center"/>
              <w:rPr>
                <w:b/>
                <w:sz w:val="18"/>
              </w:rPr>
            </w:pPr>
            <w:r>
              <w:rPr>
                <w:b/>
                <w:spacing w:val="-2"/>
                <w:sz w:val="18"/>
              </w:rPr>
              <w:t>lecture</w:t>
            </w:r>
          </w:p>
        </w:tc>
        <w:tc>
          <w:tcPr>
            <w:tcW w:w="6701" w:type="dxa"/>
          </w:tcPr>
          <w:p w:rsidR="009E4650" w:rsidRDefault="00962D76">
            <w:pPr>
              <w:pStyle w:val="TableParagraph"/>
              <w:spacing w:before="85"/>
              <w:ind w:left="114"/>
            </w:pPr>
            <w:r>
              <w:t>Pathophysiology</w:t>
            </w:r>
            <w:r>
              <w:rPr>
                <w:spacing w:val="-4"/>
              </w:rPr>
              <w:t xml:space="preserve"> </w:t>
            </w:r>
            <w:r>
              <w:t>of</w:t>
            </w:r>
            <w:r>
              <w:rPr>
                <w:spacing w:val="-6"/>
              </w:rPr>
              <w:t xml:space="preserve"> </w:t>
            </w:r>
            <w:r>
              <w:t>inflammation</w:t>
            </w:r>
            <w:r>
              <w:rPr>
                <w:spacing w:val="-7"/>
              </w:rPr>
              <w:t xml:space="preserve"> </w:t>
            </w:r>
            <w:r>
              <w:t>and</w:t>
            </w:r>
            <w:r>
              <w:rPr>
                <w:spacing w:val="-6"/>
              </w:rPr>
              <w:t xml:space="preserve"> </w:t>
            </w:r>
            <w:r>
              <w:t>infection.</w:t>
            </w:r>
            <w:r>
              <w:rPr>
                <w:spacing w:val="-7"/>
              </w:rPr>
              <w:t xml:space="preserve"> </w:t>
            </w:r>
            <w:r>
              <w:t>Acute</w:t>
            </w:r>
            <w:r>
              <w:rPr>
                <w:spacing w:val="-6"/>
              </w:rPr>
              <w:t xml:space="preserve"> </w:t>
            </w:r>
            <w:r>
              <w:t>and</w:t>
            </w:r>
            <w:r>
              <w:rPr>
                <w:spacing w:val="-4"/>
              </w:rPr>
              <w:t xml:space="preserve"> </w:t>
            </w:r>
            <w:r>
              <w:t xml:space="preserve">chronic </w:t>
            </w:r>
            <w:r>
              <w:rPr>
                <w:spacing w:val="-2"/>
              </w:rPr>
              <w:t>intoxications.</w:t>
            </w:r>
          </w:p>
        </w:tc>
        <w:tc>
          <w:tcPr>
            <w:tcW w:w="2865" w:type="dxa"/>
          </w:tcPr>
          <w:p w:rsidR="009E4650" w:rsidRDefault="00962D76">
            <w:pPr>
              <w:pStyle w:val="TableParagraph"/>
              <w:ind w:left="112"/>
              <w:rPr>
                <w:sz w:val="20"/>
              </w:rPr>
            </w:pPr>
            <w:r>
              <w:rPr>
                <w:sz w:val="20"/>
              </w:rPr>
              <w:t>Prof.</w:t>
            </w:r>
            <w:r>
              <w:rPr>
                <w:spacing w:val="-3"/>
                <w:sz w:val="20"/>
              </w:rPr>
              <w:t xml:space="preserve"> </w:t>
            </w:r>
            <w:r>
              <w:rPr>
                <w:sz w:val="20"/>
              </w:rPr>
              <w:t>dr</w:t>
            </w:r>
            <w:r>
              <w:rPr>
                <w:spacing w:val="-4"/>
                <w:sz w:val="20"/>
              </w:rPr>
              <w:t xml:space="preserve"> </w:t>
            </w:r>
            <w:r>
              <w:rPr>
                <w:sz w:val="20"/>
              </w:rPr>
              <w:t>Ilija</w:t>
            </w:r>
            <w:r>
              <w:rPr>
                <w:spacing w:val="-3"/>
                <w:sz w:val="20"/>
              </w:rPr>
              <w:t xml:space="preserve"> </w:t>
            </w:r>
            <w:r>
              <w:rPr>
                <w:spacing w:val="-2"/>
                <w:sz w:val="20"/>
              </w:rPr>
              <w:t>Jeftić</w:t>
            </w:r>
          </w:p>
        </w:tc>
      </w:tr>
      <w:tr w:rsidR="009E4650">
        <w:trPr>
          <w:trHeight w:val="568"/>
        </w:trPr>
        <w:tc>
          <w:tcPr>
            <w:tcW w:w="991" w:type="dxa"/>
            <w:vMerge/>
            <w:tcBorders>
              <w:top w:val="nil"/>
            </w:tcBorders>
          </w:tcPr>
          <w:p w:rsidR="009E4650" w:rsidRDefault="009E4650">
            <w:pPr>
              <w:rPr>
                <w:sz w:val="2"/>
                <w:szCs w:val="2"/>
              </w:rPr>
            </w:pPr>
          </w:p>
        </w:tc>
        <w:tc>
          <w:tcPr>
            <w:tcW w:w="919" w:type="dxa"/>
          </w:tcPr>
          <w:p w:rsidR="009E4650" w:rsidRDefault="00962D76">
            <w:pPr>
              <w:pStyle w:val="TableParagraph"/>
              <w:spacing w:before="145"/>
              <w:ind w:left="8"/>
              <w:jc w:val="center"/>
              <w:rPr>
                <w:b/>
                <w:sz w:val="24"/>
              </w:rPr>
            </w:pPr>
            <w:r>
              <w:rPr>
                <w:b/>
                <w:spacing w:val="-10"/>
                <w:sz w:val="24"/>
              </w:rPr>
              <w:t>4</w:t>
            </w:r>
          </w:p>
        </w:tc>
        <w:tc>
          <w:tcPr>
            <w:tcW w:w="839" w:type="dxa"/>
          </w:tcPr>
          <w:p w:rsidR="009E4650" w:rsidRDefault="009E4650">
            <w:pPr>
              <w:pStyle w:val="TableParagraph"/>
              <w:rPr>
                <w:sz w:val="20"/>
              </w:rPr>
            </w:pPr>
          </w:p>
        </w:tc>
        <w:tc>
          <w:tcPr>
            <w:tcW w:w="1583" w:type="dxa"/>
          </w:tcPr>
          <w:p w:rsidR="009E4650" w:rsidRDefault="009E4650">
            <w:pPr>
              <w:pStyle w:val="TableParagraph"/>
              <w:rPr>
                <w:sz w:val="20"/>
              </w:rPr>
            </w:pPr>
          </w:p>
        </w:tc>
        <w:tc>
          <w:tcPr>
            <w:tcW w:w="936" w:type="dxa"/>
          </w:tcPr>
          <w:p w:rsidR="009E4650" w:rsidRDefault="009E4650">
            <w:pPr>
              <w:pStyle w:val="TableParagraph"/>
              <w:rPr>
                <w:sz w:val="20"/>
              </w:rPr>
            </w:pPr>
          </w:p>
        </w:tc>
        <w:tc>
          <w:tcPr>
            <w:tcW w:w="1084" w:type="dxa"/>
          </w:tcPr>
          <w:p w:rsidR="009E4650" w:rsidRDefault="00962D76">
            <w:pPr>
              <w:pStyle w:val="TableParagraph"/>
              <w:spacing w:before="76"/>
              <w:ind w:left="226" w:hanging="20"/>
              <w:rPr>
                <w:b/>
                <w:sz w:val="18"/>
              </w:rPr>
            </w:pPr>
            <w:r>
              <w:rPr>
                <w:b/>
                <w:spacing w:val="-2"/>
                <w:sz w:val="18"/>
              </w:rPr>
              <w:t>practical learning</w:t>
            </w:r>
          </w:p>
        </w:tc>
        <w:tc>
          <w:tcPr>
            <w:tcW w:w="6701" w:type="dxa"/>
          </w:tcPr>
          <w:p w:rsidR="009E4650" w:rsidRDefault="00962D76">
            <w:pPr>
              <w:pStyle w:val="TableParagraph"/>
              <w:spacing w:before="29"/>
              <w:ind w:left="114"/>
            </w:pPr>
            <w:r>
              <w:t>Etiopathogenesis</w:t>
            </w:r>
            <w:r>
              <w:rPr>
                <w:spacing w:val="-5"/>
              </w:rPr>
              <w:t xml:space="preserve"> </w:t>
            </w:r>
            <w:r>
              <w:t>of</w:t>
            </w:r>
            <w:r>
              <w:rPr>
                <w:spacing w:val="-7"/>
              </w:rPr>
              <w:t xml:space="preserve"> </w:t>
            </w:r>
            <w:r>
              <w:t>acute</w:t>
            </w:r>
            <w:r>
              <w:rPr>
                <w:spacing w:val="-5"/>
              </w:rPr>
              <w:t xml:space="preserve"> </w:t>
            </w:r>
            <w:r>
              <w:t>and</w:t>
            </w:r>
            <w:r>
              <w:rPr>
                <w:spacing w:val="-5"/>
              </w:rPr>
              <w:t xml:space="preserve"> </w:t>
            </w:r>
            <w:r>
              <w:t>chronic</w:t>
            </w:r>
            <w:r>
              <w:rPr>
                <w:spacing w:val="-5"/>
              </w:rPr>
              <w:t xml:space="preserve"> </w:t>
            </w:r>
            <w:r>
              <w:t>inflammation.</w:t>
            </w:r>
            <w:r>
              <w:rPr>
                <w:spacing w:val="-5"/>
              </w:rPr>
              <w:t xml:space="preserve"> </w:t>
            </w:r>
            <w:r>
              <w:t>Acute</w:t>
            </w:r>
            <w:r>
              <w:rPr>
                <w:spacing w:val="-7"/>
              </w:rPr>
              <w:t xml:space="preserve"> </w:t>
            </w:r>
            <w:r>
              <w:t>and</w:t>
            </w:r>
            <w:r>
              <w:rPr>
                <w:spacing w:val="-5"/>
              </w:rPr>
              <w:t xml:space="preserve"> </w:t>
            </w:r>
            <w:r>
              <w:t>chronic intoxications. Presentation of clinical examples.</w:t>
            </w:r>
          </w:p>
        </w:tc>
        <w:tc>
          <w:tcPr>
            <w:tcW w:w="2865" w:type="dxa"/>
          </w:tcPr>
          <w:p w:rsidR="009E4650" w:rsidRDefault="00962D76">
            <w:pPr>
              <w:pStyle w:val="TableParagraph"/>
              <w:ind w:left="112"/>
              <w:rPr>
                <w:sz w:val="20"/>
              </w:rPr>
            </w:pPr>
            <w:r>
              <w:rPr>
                <w:sz w:val="20"/>
              </w:rPr>
              <w:t>Prof.</w:t>
            </w:r>
            <w:r>
              <w:rPr>
                <w:spacing w:val="-3"/>
                <w:sz w:val="20"/>
              </w:rPr>
              <w:t xml:space="preserve"> </w:t>
            </w:r>
            <w:r>
              <w:rPr>
                <w:sz w:val="20"/>
              </w:rPr>
              <w:t>dr</w:t>
            </w:r>
            <w:r>
              <w:rPr>
                <w:spacing w:val="-4"/>
                <w:sz w:val="20"/>
              </w:rPr>
              <w:t xml:space="preserve"> </w:t>
            </w:r>
            <w:r>
              <w:rPr>
                <w:sz w:val="20"/>
              </w:rPr>
              <w:t>Ilija</w:t>
            </w:r>
            <w:r>
              <w:rPr>
                <w:spacing w:val="-3"/>
                <w:sz w:val="20"/>
              </w:rPr>
              <w:t xml:space="preserve"> </w:t>
            </w:r>
            <w:r>
              <w:rPr>
                <w:spacing w:val="-2"/>
                <w:sz w:val="20"/>
              </w:rPr>
              <w:t>Jeftić</w:t>
            </w:r>
          </w:p>
        </w:tc>
      </w:tr>
      <w:tr w:rsidR="009E4650">
        <w:trPr>
          <w:trHeight w:val="566"/>
        </w:trPr>
        <w:tc>
          <w:tcPr>
            <w:tcW w:w="991" w:type="dxa"/>
            <w:vMerge w:val="restart"/>
          </w:tcPr>
          <w:p w:rsidR="009E4650" w:rsidRDefault="009E4650">
            <w:pPr>
              <w:pStyle w:val="TableParagraph"/>
              <w:spacing w:before="157"/>
              <w:rPr>
                <w:b/>
                <w:sz w:val="24"/>
              </w:rPr>
            </w:pPr>
          </w:p>
          <w:p w:rsidR="009E4650" w:rsidRDefault="00962D76">
            <w:pPr>
              <w:pStyle w:val="TableParagraph"/>
              <w:spacing w:before="1"/>
              <w:ind w:left="7"/>
              <w:jc w:val="center"/>
              <w:rPr>
                <w:b/>
                <w:sz w:val="24"/>
              </w:rPr>
            </w:pPr>
            <w:r>
              <w:rPr>
                <w:b/>
                <w:spacing w:val="-10"/>
                <w:sz w:val="24"/>
              </w:rPr>
              <w:t>1</w:t>
            </w:r>
          </w:p>
        </w:tc>
        <w:tc>
          <w:tcPr>
            <w:tcW w:w="919" w:type="dxa"/>
          </w:tcPr>
          <w:p w:rsidR="009E4650" w:rsidRDefault="00962D76">
            <w:pPr>
              <w:pStyle w:val="TableParagraph"/>
              <w:spacing w:before="143"/>
              <w:ind w:left="8"/>
              <w:jc w:val="center"/>
              <w:rPr>
                <w:b/>
                <w:sz w:val="24"/>
              </w:rPr>
            </w:pPr>
            <w:r>
              <w:rPr>
                <w:b/>
                <w:spacing w:val="-10"/>
                <w:sz w:val="24"/>
              </w:rPr>
              <w:t>5</w:t>
            </w:r>
          </w:p>
        </w:tc>
        <w:tc>
          <w:tcPr>
            <w:tcW w:w="839" w:type="dxa"/>
          </w:tcPr>
          <w:p w:rsidR="009E4650" w:rsidRDefault="009E4650">
            <w:pPr>
              <w:pStyle w:val="TableParagraph"/>
              <w:rPr>
                <w:sz w:val="20"/>
              </w:rPr>
            </w:pPr>
          </w:p>
        </w:tc>
        <w:tc>
          <w:tcPr>
            <w:tcW w:w="1583" w:type="dxa"/>
          </w:tcPr>
          <w:p w:rsidR="009E4650" w:rsidRDefault="009E4650">
            <w:pPr>
              <w:pStyle w:val="TableParagraph"/>
              <w:rPr>
                <w:sz w:val="20"/>
              </w:rPr>
            </w:pPr>
          </w:p>
        </w:tc>
        <w:tc>
          <w:tcPr>
            <w:tcW w:w="936" w:type="dxa"/>
          </w:tcPr>
          <w:p w:rsidR="009E4650" w:rsidRDefault="009E4650">
            <w:pPr>
              <w:pStyle w:val="TableParagraph"/>
              <w:rPr>
                <w:sz w:val="20"/>
              </w:rPr>
            </w:pPr>
          </w:p>
        </w:tc>
        <w:tc>
          <w:tcPr>
            <w:tcW w:w="1084" w:type="dxa"/>
          </w:tcPr>
          <w:p w:rsidR="009E4650" w:rsidRDefault="00962D76">
            <w:pPr>
              <w:pStyle w:val="TableParagraph"/>
              <w:spacing w:before="180"/>
              <w:ind w:left="20" w:right="3"/>
              <w:jc w:val="center"/>
              <w:rPr>
                <w:b/>
                <w:sz w:val="18"/>
              </w:rPr>
            </w:pPr>
            <w:r>
              <w:rPr>
                <w:b/>
                <w:spacing w:val="-2"/>
                <w:sz w:val="18"/>
              </w:rPr>
              <w:t>lecture</w:t>
            </w:r>
          </w:p>
        </w:tc>
        <w:tc>
          <w:tcPr>
            <w:tcW w:w="6701" w:type="dxa"/>
          </w:tcPr>
          <w:p w:rsidR="009E4650" w:rsidRDefault="00962D76">
            <w:pPr>
              <w:pStyle w:val="TableParagraph"/>
              <w:spacing w:before="155"/>
              <w:ind w:left="114"/>
            </w:pPr>
            <w:r>
              <w:t>Local</w:t>
            </w:r>
            <w:r>
              <w:rPr>
                <w:spacing w:val="-8"/>
              </w:rPr>
              <w:t xml:space="preserve"> </w:t>
            </w:r>
            <w:r>
              <w:t>circulation</w:t>
            </w:r>
            <w:r>
              <w:rPr>
                <w:spacing w:val="-6"/>
              </w:rPr>
              <w:t xml:space="preserve"> </w:t>
            </w:r>
            <w:r>
              <w:t>disorders.</w:t>
            </w:r>
            <w:r>
              <w:rPr>
                <w:spacing w:val="-5"/>
              </w:rPr>
              <w:t xml:space="preserve"> </w:t>
            </w:r>
            <w:r>
              <w:t>Etiopathogenesis</w:t>
            </w:r>
            <w:r>
              <w:rPr>
                <w:spacing w:val="-3"/>
              </w:rPr>
              <w:t xml:space="preserve"> </w:t>
            </w:r>
            <w:r>
              <w:t>of</w:t>
            </w:r>
            <w:r>
              <w:rPr>
                <w:spacing w:val="-4"/>
              </w:rPr>
              <w:t xml:space="preserve"> </w:t>
            </w:r>
            <w:r>
              <w:t>shock</w:t>
            </w:r>
            <w:r>
              <w:rPr>
                <w:spacing w:val="-5"/>
              </w:rPr>
              <w:t xml:space="preserve"> </w:t>
            </w:r>
            <w:r>
              <w:rPr>
                <w:spacing w:val="-2"/>
              </w:rPr>
              <w:t>syndrome.</w:t>
            </w:r>
          </w:p>
        </w:tc>
        <w:tc>
          <w:tcPr>
            <w:tcW w:w="2865" w:type="dxa"/>
          </w:tcPr>
          <w:p w:rsidR="009E4650" w:rsidRDefault="00962D76">
            <w:pPr>
              <w:pStyle w:val="TableParagraph"/>
              <w:spacing w:before="1"/>
              <w:ind w:left="112"/>
              <w:rPr>
                <w:sz w:val="20"/>
              </w:rPr>
            </w:pPr>
            <w:r>
              <w:rPr>
                <w:sz w:val="20"/>
              </w:rPr>
              <w:t>Prof.</w:t>
            </w:r>
            <w:r>
              <w:rPr>
                <w:spacing w:val="-3"/>
                <w:sz w:val="20"/>
              </w:rPr>
              <w:t xml:space="preserve"> </w:t>
            </w:r>
            <w:r>
              <w:rPr>
                <w:sz w:val="20"/>
              </w:rPr>
              <w:t>dr</w:t>
            </w:r>
            <w:r>
              <w:rPr>
                <w:spacing w:val="-4"/>
                <w:sz w:val="20"/>
              </w:rPr>
              <w:t xml:space="preserve"> </w:t>
            </w:r>
            <w:r>
              <w:rPr>
                <w:sz w:val="20"/>
              </w:rPr>
              <w:t>Ilija</w:t>
            </w:r>
            <w:r>
              <w:rPr>
                <w:spacing w:val="-3"/>
                <w:sz w:val="20"/>
              </w:rPr>
              <w:t xml:space="preserve"> </w:t>
            </w:r>
            <w:r>
              <w:rPr>
                <w:spacing w:val="-2"/>
                <w:sz w:val="20"/>
              </w:rPr>
              <w:t>Jeftić</w:t>
            </w:r>
          </w:p>
        </w:tc>
      </w:tr>
      <w:tr w:rsidR="009E4650">
        <w:trPr>
          <w:trHeight w:val="568"/>
        </w:trPr>
        <w:tc>
          <w:tcPr>
            <w:tcW w:w="991" w:type="dxa"/>
            <w:vMerge/>
            <w:tcBorders>
              <w:top w:val="nil"/>
            </w:tcBorders>
          </w:tcPr>
          <w:p w:rsidR="009E4650" w:rsidRDefault="009E4650">
            <w:pPr>
              <w:rPr>
                <w:sz w:val="2"/>
                <w:szCs w:val="2"/>
              </w:rPr>
            </w:pPr>
          </w:p>
        </w:tc>
        <w:tc>
          <w:tcPr>
            <w:tcW w:w="919" w:type="dxa"/>
          </w:tcPr>
          <w:p w:rsidR="009E4650" w:rsidRDefault="00962D76">
            <w:pPr>
              <w:pStyle w:val="TableParagraph"/>
              <w:spacing w:before="145"/>
              <w:ind w:left="8"/>
              <w:jc w:val="center"/>
              <w:rPr>
                <w:b/>
                <w:sz w:val="24"/>
              </w:rPr>
            </w:pPr>
            <w:r>
              <w:rPr>
                <w:b/>
                <w:spacing w:val="-10"/>
                <w:sz w:val="24"/>
              </w:rPr>
              <w:t>5</w:t>
            </w:r>
          </w:p>
        </w:tc>
        <w:tc>
          <w:tcPr>
            <w:tcW w:w="839" w:type="dxa"/>
          </w:tcPr>
          <w:p w:rsidR="009E4650" w:rsidRDefault="009E4650">
            <w:pPr>
              <w:pStyle w:val="TableParagraph"/>
              <w:rPr>
                <w:sz w:val="20"/>
              </w:rPr>
            </w:pPr>
          </w:p>
        </w:tc>
        <w:tc>
          <w:tcPr>
            <w:tcW w:w="1583" w:type="dxa"/>
          </w:tcPr>
          <w:p w:rsidR="009E4650" w:rsidRDefault="009E4650">
            <w:pPr>
              <w:pStyle w:val="TableParagraph"/>
              <w:rPr>
                <w:sz w:val="20"/>
              </w:rPr>
            </w:pPr>
          </w:p>
        </w:tc>
        <w:tc>
          <w:tcPr>
            <w:tcW w:w="936" w:type="dxa"/>
          </w:tcPr>
          <w:p w:rsidR="009E4650" w:rsidRDefault="009E4650">
            <w:pPr>
              <w:pStyle w:val="TableParagraph"/>
              <w:rPr>
                <w:sz w:val="20"/>
              </w:rPr>
            </w:pPr>
          </w:p>
        </w:tc>
        <w:tc>
          <w:tcPr>
            <w:tcW w:w="1084" w:type="dxa"/>
          </w:tcPr>
          <w:p w:rsidR="009E4650" w:rsidRDefault="00962D76">
            <w:pPr>
              <w:pStyle w:val="TableParagraph"/>
              <w:spacing w:before="76"/>
              <w:ind w:left="226" w:hanging="20"/>
              <w:rPr>
                <w:b/>
                <w:sz w:val="18"/>
              </w:rPr>
            </w:pPr>
            <w:r>
              <w:rPr>
                <w:b/>
                <w:spacing w:val="-2"/>
                <w:sz w:val="18"/>
              </w:rPr>
              <w:t>practical learning</w:t>
            </w:r>
          </w:p>
        </w:tc>
        <w:tc>
          <w:tcPr>
            <w:tcW w:w="6701" w:type="dxa"/>
          </w:tcPr>
          <w:p w:rsidR="009E4650" w:rsidRDefault="00962D76">
            <w:pPr>
              <w:pStyle w:val="TableParagraph"/>
              <w:spacing w:before="29"/>
              <w:ind w:left="114"/>
            </w:pPr>
            <w:r>
              <w:t>Local</w:t>
            </w:r>
            <w:r>
              <w:rPr>
                <w:spacing w:val="-7"/>
              </w:rPr>
              <w:t xml:space="preserve"> </w:t>
            </w:r>
            <w:r>
              <w:t>circulation</w:t>
            </w:r>
            <w:r>
              <w:rPr>
                <w:spacing w:val="-8"/>
              </w:rPr>
              <w:t xml:space="preserve"> </w:t>
            </w:r>
            <w:r>
              <w:t>disorders.</w:t>
            </w:r>
            <w:r>
              <w:rPr>
                <w:spacing w:val="-7"/>
              </w:rPr>
              <w:t xml:space="preserve"> </w:t>
            </w:r>
            <w:r>
              <w:t>Etiopathogenesis</w:t>
            </w:r>
            <w:r>
              <w:rPr>
                <w:spacing w:val="-5"/>
              </w:rPr>
              <w:t xml:space="preserve"> </w:t>
            </w:r>
            <w:r>
              <w:t>of</w:t>
            </w:r>
            <w:r>
              <w:rPr>
                <w:spacing w:val="-6"/>
              </w:rPr>
              <w:t xml:space="preserve"> </w:t>
            </w:r>
            <w:r>
              <w:t>shock</w:t>
            </w:r>
            <w:r>
              <w:rPr>
                <w:spacing w:val="-7"/>
              </w:rPr>
              <w:t xml:space="preserve"> </w:t>
            </w:r>
            <w:r>
              <w:t>syndrome. Presentation of clinical examples.</w:t>
            </w:r>
          </w:p>
        </w:tc>
        <w:tc>
          <w:tcPr>
            <w:tcW w:w="2865" w:type="dxa"/>
          </w:tcPr>
          <w:p w:rsidR="009E4650" w:rsidRDefault="00962D76">
            <w:pPr>
              <w:pStyle w:val="TableParagraph"/>
              <w:ind w:left="112"/>
              <w:rPr>
                <w:sz w:val="20"/>
              </w:rPr>
            </w:pPr>
            <w:r>
              <w:rPr>
                <w:sz w:val="20"/>
              </w:rPr>
              <w:t>Prof.</w:t>
            </w:r>
            <w:r>
              <w:rPr>
                <w:spacing w:val="-3"/>
                <w:sz w:val="20"/>
              </w:rPr>
              <w:t xml:space="preserve"> </w:t>
            </w:r>
            <w:r>
              <w:rPr>
                <w:sz w:val="20"/>
              </w:rPr>
              <w:t>dr</w:t>
            </w:r>
            <w:r>
              <w:rPr>
                <w:spacing w:val="-4"/>
                <w:sz w:val="20"/>
              </w:rPr>
              <w:t xml:space="preserve"> </w:t>
            </w:r>
            <w:r>
              <w:rPr>
                <w:sz w:val="20"/>
              </w:rPr>
              <w:t>Ilija</w:t>
            </w:r>
            <w:r>
              <w:rPr>
                <w:spacing w:val="-3"/>
                <w:sz w:val="20"/>
              </w:rPr>
              <w:t xml:space="preserve"> </w:t>
            </w:r>
            <w:r>
              <w:rPr>
                <w:spacing w:val="-2"/>
                <w:sz w:val="20"/>
              </w:rPr>
              <w:t>Jeftić</w:t>
            </w:r>
          </w:p>
        </w:tc>
      </w:tr>
      <w:tr w:rsidR="009E4650">
        <w:trPr>
          <w:trHeight w:val="566"/>
        </w:trPr>
        <w:tc>
          <w:tcPr>
            <w:tcW w:w="991" w:type="dxa"/>
          </w:tcPr>
          <w:p w:rsidR="009E4650" w:rsidRDefault="00962D76">
            <w:pPr>
              <w:pStyle w:val="TableParagraph"/>
              <w:spacing w:before="143"/>
              <w:ind w:left="7"/>
              <w:jc w:val="center"/>
              <w:rPr>
                <w:b/>
                <w:sz w:val="24"/>
              </w:rPr>
            </w:pPr>
            <w:r>
              <w:rPr>
                <w:b/>
                <w:spacing w:val="-10"/>
                <w:sz w:val="24"/>
              </w:rPr>
              <w:t>1</w:t>
            </w:r>
          </w:p>
        </w:tc>
        <w:tc>
          <w:tcPr>
            <w:tcW w:w="919" w:type="dxa"/>
          </w:tcPr>
          <w:p w:rsidR="009E4650" w:rsidRDefault="00962D76">
            <w:pPr>
              <w:pStyle w:val="TableParagraph"/>
              <w:spacing w:before="143"/>
              <w:ind w:left="8"/>
              <w:jc w:val="center"/>
              <w:rPr>
                <w:b/>
                <w:sz w:val="24"/>
              </w:rPr>
            </w:pPr>
            <w:r>
              <w:rPr>
                <w:b/>
                <w:spacing w:val="-10"/>
                <w:sz w:val="24"/>
              </w:rPr>
              <w:t>6</w:t>
            </w:r>
          </w:p>
        </w:tc>
        <w:tc>
          <w:tcPr>
            <w:tcW w:w="839" w:type="dxa"/>
          </w:tcPr>
          <w:p w:rsidR="009E4650" w:rsidRDefault="009E4650">
            <w:pPr>
              <w:pStyle w:val="TableParagraph"/>
              <w:rPr>
                <w:sz w:val="20"/>
              </w:rPr>
            </w:pPr>
          </w:p>
        </w:tc>
        <w:tc>
          <w:tcPr>
            <w:tcW w:w="1583" w:type="dxa"/>
          </w:tcPr>
          <w:p w:rsidR="009E4650" w:rsidRDefault="009E4650">
            <w:pPr>
              <w:pStyle w:val="TableParagraph"/>
              <w:rPr>
                <w:sz w:val="20"/>
              </w:rPr>
            </w:pPr>
          </w:p>
        </w:tc>
        <w:tc>
          <w:tcPr>
            <w:tcW w:w="936" w:type="dxa"/>
          </w:tcPr>
          <w:p w:rsidR="009E4650" w:rsidRDefault="009E4650">
            <w:pPr>
              <w:pStyle w:val="TableParagraph"/>
              <w:rPr>
                <w:sz w:val="20"/>
              </w:rPr>
            </w:pPr>
          </w:p>
        </w:tc>
        <w:tc>
          <w:tcPr>
            <w:tcW w:w="1084" w:type="dxa"/>
          </w:tcPr>
          <w:p w:rsidR="009E4650" w:rsidRDefault="00962D76">
            <w:pPr>
              <w:pStyle w:val="TableParagraph"/>
              <w:spacing w:before="179"/>
              <w:ind w:left="20" w:right="3"/>
              <w:jc w:val="center"/>
              <w:rPr>
                <w:b/>
                <w:sz w:val="18"/>
              </w:rPr>
            </w:pPr>
            <w:r>
              <w:rPr>
                <w:b/>
                <w:spacing w:val="-2"/>
                <w:sz w:val="18"/>
              </w:rPr>
              <w:t>lecture</w:t>
            </w:r>
          </w:p>
        </w:tc>
        <w:tc>
          <w:tcPr>
            <w:tcW w:w="6701" w:type="dxa"/>
          </w:tcPr>
          <w:p w:rsidR="009E4650" w:rsidRDefault="00962D76">
            <w:pPr>
              <w:pStyle w:val="TableParagraph"/>
              <w:spacing w:before="27"/>
              <w:ind w:left="114" w:right="565"/>
            </w:pPr>
            <w:r>
              <w:t>Disorders</w:t>
            </w:r>
            <w:r>
              <w:rPr>
                <w:spacing w:val="-5"/>
              </w:rPr>
              <w:t xml:space="preserve"> </w:t>
            </w:r>
            <w:r>
              <w:t>of</w:t>
            </w:r>
            <w:r>
              <w:rPr>
                <w:spacing w:val="-4"/>
              </w:rPr>
              <w:t xml:space="preserve"> </w:t>
            </w:r>
            <w:r>
              <w:t>water</w:t>
            </w:r>
            <w:r>
              <w:rPr>
                <w:spacing w:val="-5"/>
              </w:rPr>
              <w:t xml:space="preserve"> </w:t>
            </w:r>
            <w:r>
              <w:t>and</w:t>
            </w:r>
            <w:r>
              <w:rPr>
                <w:spacing w:val="-7"/>
              </w:rPr>
              <w:t xml:space="preserve"> </w:t>
            </w:r>
            <w:r>
              <w:t>mineral</w:t>
            </w:r>
            <w:r>
              <w:rPr>
                <w:spacing w:val="-4"/>
              </w:rPr>
              <w:t xml:space="preserve"> </w:t>
            </w:r>
            <w:r>
              <w:t>metabolism.</w:t>
            </w:r>
            <w:r>
              <w:rPr>
                <w:spacing w:val="-5"/>
              </w:rPr>
              <w:t xml:space="preserve"> </w:t>
            </w:r>
            <w:r>
              <w:t>Disorders</w:t>
            </w:r>
            <w:r>
              <w:rPr>
                <w:spacing w:val="-7"/>
              </w:rPr>
              <w:t xml:space="preserve"> </w:t>
            </w:r>
            <w:r>
              <w:t>of</w:t>
            </w:r>
            <w:r>
              <w:rPr>
                <w:spacing w:val="-5"/>
              </w:rPr>
              <w:t xml:space="preserve"> </w:t>
            </w:r>
            <w:r>
              <w:t xml:space="preserve">acid-base </w:t>
            </w:r>
            <w:r>
              <w:rPr>
                <w:spacing w:val="-2"/>
              </w:rPr>
              <w:t>balance.</w:t>
            </w:r>
          </w:p>
        </w:tc>
        <w:tc>
          <w:tcPr>
            <w:tcW w:w="2865" w:type="dxa"/>
          </w:tcPr>
          <w:p w:rsidR="009E4650" w:rsidRDefault="00962D76">
            <w:pPr>
              <w:pStyle w:val="TableParagraph"/>
              <w:spacing w:line="228" w:lineRule="exact"/>
              <w:ind w:left="112"/>
              <w:rPr>
                <w:sz w:val="20"/>
              </w:rPr>
            </w:pPr>
            <w:r>
              <w:rPr>
                <w:sz w:val="20"/>
              </w:rPr>
              <w:t>Prof.</w:t>
            </w:r>
            <w:r>
              <w:rPr>
                <w:spacing w:val="-3"/>
                <w:sz w:val="20"/>
              </w:rPr>
              <w:t xml:space="preserve"> </w:t>
            </w:r>
            <w:r>
              <w:rPr>
                <w:sz w:val="20"/>
              </w:rPr>
              <w:t>dr</w:t>
            </w:r>
            <w:r>
              <w:rPr>
                <w:spacing w:val="-4"/>
                <w:sz w:val="20"/>
              </w:rPr>
              <w:t xml:space="preserve"> </w:t>
            </w:r>
            <w:r>
              <w:rPr>
                <w:sz w:val="20"/>
              </w:rPr>
              <w:t>Ilija</w:t>
            </w:r>
            <w:r>
              <w:rPr>
                <w:spacing w:val="-3"/>
                <w:sz w:val="20"/>
              </w:rPr>
              <w:t xml:space="preserve"> </w:t>
            </w:r>
            <w:r>
              <w:rPr>
                <w:spacing w:val="-2"/>
                <w:sz w:val="20"/>
              </w:rPr>
              <w:t>Jeftić</w:t>
            </w:r>
          </w:p>
        </w:tc>
      </w:tr>
      <w:tr w:rsidR="009E4650">
        <w:trPr>
          <w:trHeight w:val="736"/>
        </w:trPr>
        <w:tc>
          <w:tcPr>
            <w:tcW w:w="991" w:type="dxa"/>
          </w:tcPr>
          <w:p w:rsidR="009E4650" w:rsidRDefault="009E4650">
            <w:pPr>
              <w:pStyle w:val="TableParagraph"/>
              <w:rPr>
                <w:sz w:val="20"/>
              </w:rPr>
            </w:pPr>
          </w:p>
        </w:tc>
        <w:tc>
          <w:tcPr>
            <w:tcW w:w="919" w:type="dxa"/>
          </w:tcPr>
          <w:p w:rsidR="009E4650" w:rsidRDefault="00962D76">
            <w:pPr>
              <w:pStyle w:val="TableParagraph"/>
              <w:spacing w:before="229"/>
              <w:ind w:left="8"/>
              <w:jc w:val="center"/>
              <w:rPr>
                <w:b/>
                <w:sz w:val="24"/>
              </w:rPr>
            </w:pPr>
            <w:r>
              <w:rPr>
                <w:b/>
                <w:spacing w:val="-10"/>
                <w:sz w:val="24"/>
              </w:rPr>
              <w:t>6</w:t>
            </w:r>
          </w:p>
        </w:tc>
        <w:tc>
          <w:tcPr>
            <w:tcW w:w="839" w:type="dxa"/>
          </w:tcPr>
          <w:p w:rsidR="009E4650" w:rsidRDefault="009E4650">
            <w:pPr>
              <w:pStyle w:val="TableParagraph"/>
              <w:rPr>
                <w:sz w:val="20"/>
              </w:rPr>
            </w:pPr>
          </w:p>
        </w:tc>
        <w:tc>
          <w:tcPr>
            <w:tcW w:w="1583" w:type="dxa"/>
          </w:tcPr>
          <w:p w:rsidR="009E4650" w:rsidRDefault="009E4650">
            <w:pPr>
              <w:pStyle w:val="TableParagraph"/>
              <w:rPr>
                <w:sz w:val="20"/>
              </w:rPr>
            </w:pPr>
          </w:p>
        </w:tc>
        <w:tc>
          <w:tcPr>
            <w:tcW w:w="936" w:type="dxa"/>
          </w:tcPr>
          <w:p w:rsidR="009E4650" w:rsidRDefault="009E4650">
            <w:pPr>
              <w:pStyle w:val="TableParagraph"/>
              <w:rPr>
                <w:sz w:val="20"/>
              </w:rPr>
            </w:pPr>
          </w:p>
        </w:tc>
        <w:tc>
          <w:tcPr>
            <w:tcW w:w="1084" w:type="dxa"/>
          </w:tcPr>
          <w:p w:rsidR="009E4650" w:rsidRDefault="00962D76">
            <w:pPr>
              <w:pStyle w:val="TableParagraph"/>
              <w:spacing w:before="160"/>
              <w:ind w:left="226" w:hanging="20"/>
              <w:rPr>
                <w:b/>
                <w:sz w:val="18"/>
              </w:rPr>
            </w:pPr>
            <w:r>
              <w:rPr>
                <w:b/>
                <w:spacing w:val="-2"/>
                <w:sz w:val="18"/>
              </w:rPr>
              <w:t>practical learning</w:t>
            </w:r>
          </w:p>
        </w:tc>
        <w:tc>
          <w:tcPr>
            <w:tcW w:w="6701" w:type="dxa"/>
          </w:tcPr>
          <w:p w:rsidR="009E4650" w:rsidRDefault="00962D76">
            <w:pPr>
              <w:pStyle w:val="TableParagraph"/>
              <w:spacing w:before="113"/>
              <w:ind w:left="114" w:right="565"/>
            </w:pPr>
            <w:r>
              <w:t>Disorders</w:t>
            </w:r>
            <w:r>
              <w:rPr>
                <w:spacing w:val="-5"/>
              </w:rPr>
              <w:t xml:space="preserve"> </w:t>
            </w:r>
            <w:r>
              <w:t>of</w:t>
            </w:r>
            <w:r>
              <w:rPr>
                <w:spacing w:val="-4"/>
              </w:rPr>
              <w:t xml:space="preserve"> </w:t>
            </w:r>
            <w:r>
              <w:t>water</w:t>
            </w:r>
            <w:r>
              <w:rPr>
                <w:spacing w:val="-5"/>
              </w:rPr>
              <w:t xml:space="preserve"> </w:t>
            </w:r>
            <w:r>
              <w:t>and</w:t>
            </w:r>
            <w:r>
              <w:rPr>
                <w:spacing w:val="-7"/>
              </w:rPr>
              <w:t xml:space="preserve"> </w:t>
            </w:r>
            <w:r>
              <w:t>mineral</w:t>
            </w:r>
            <w:r>
              <w:rPr>
                <w:spacing w:val="-4"/>
              </w:rPr>
              <w:t xml:space="preserve"> </w:t>
            </w:r>
            <w:r>
              <w:t>metabolism.</w:t>
            </w:r>
            <w:r>
              <w:rPr>
                <w:spacing w:val="-3"/>
              </w:rPr>
              <w:t xml:space="preserve"> </w:t>
            </w:r>
            <w:r>
              <w:t>Disorders</w:t>
            </w:r>
            <w:r>
              <w:rPr>
                <w:spacing w:val="-7"/>
              </w:rPr>
              <w:t xml:space="preserve"> </w:t>
            </w:r>
            <w:r>
              <w:t>of</w:t>
            </w:r>
            <w:r>
              <w:rPr>
                <w:spacing w:val="-5"/>
              </w:rPr>
              <w:t xml:space="preserve"> </w:t>
            </w:r>
            <w:r>
              <w:t>acid-base balance. Presentation of clinical examples.</w:t>
            </w:r>
          </w:p>
        </w:tc>
        <w:tc>
          <w:tcPr>
            <w:tcW w:w="2865" w:type="dxa"/>
          </w:tcPr>
          <w:p w:rsidR="009E4650" w:rsidRDefault="00962D76">
            <w:pPr>
              <w:pStyle w:val="TableParagraph"/>
              <w:ind w:left="112"/>
              <w:rPr>
                <w:sz w:val="20"/>
              </w:rPr>
            </w:pPr>
            <w:r>
              <w:rPr>
                <w:sz w:val="20"/>
              </w:rPr>
              <w:t>Prof.</w:t>
            </w:r>
            <w:r>
              <w:rPr>
                <w:spacing w:val="-3"/>
                <w:sz w:val="20"/>
              </w:rPr>
              <w:t xml:space="preserve"> </w:t>
            </w:r>
            <w:r>
              <w:rPr>
                <w:sz w:val="20"/>
              </w:rPr>
              <w:t>dr</w:t>
            </w:r>
            <w:r>
              <w:rPr>
                <w:spacing w:val="-4"/>
                <w:sz w:val="20"/>
              </w:rPr>
              <w:t xml:space="preserve"> </w:t>
            </w:r>
            <w:r>
              <w:rPr>
                <w:sz w:val="20"/>
              </w:rPr>
              <w:t>Ilija</w:t>
            </w:r>
            <w:r>
              <w:rPr>
                <w:spacing w:val="-3"/>
                <w:sz w:val="20"/>
              </w:rPr>
              <w:t xml:space="preserve"> </w:t>
            </w:r>
            <w:r>
              <w:rPr>
                <w:spacing w:val="-2"/>
                <w:sz w:val="20"/>
              </w:rPr>
              <w:t>Jeftić</w:t>
            </w:r>
          </w:p>
        </w:tc>
      </w:tr>
    </w:tbl>
    <w:p w:rsidR="009E4650" w:rsidRDefault="009E4650">
      <w:pPr>
        <w:pStyle w:val="TableParagraph"/>
        <w:rPr>
          <w:sz w:val="20"/>
        </w:rPr>
        <w:sectPr w:rsidR="009E4650">
          <w:pgSz w:w="16850" w:h="11910" w:orient="landscape"/>
          <w:pgMar w:top="1160" w:right="425" w:bottom="280" w:left="425" w:header="720" w:footer="720" w:gutter="0"/>
          <w:cols w:space="720"/>
        </w:sectPr>
      </w:pPr>
    </w:p>
    <w:p w:rsidR="009E4650" w:rsidRDefault="00962D76">
      <w:pPr>
        <w:spacing w:before="66"/>
        <w:ind w:left="134"/>
        <w:jc w:val="center"/>
        <w:rPr>
          <w:b/>
          <w:sz w:val="32"/>
        </w:rPr>
      </w:pPr>
      <w:r>
        <w:rPr>
          <w:b/>
          <w:sz w:val="32"/>
        </w:rPr>
        <w:lastRenderedPageBreak/>
        <w:t>LECTURE</w:t>
      </w:r>
      <w:r>
        <w:rPr>
          <w:b/>
          <w:spacing w:val="-16"/>
          <w:sz w:val="32"/>
        </w:rPr>
        <w:t xml:space="preserve"> </w:t>
      </w:r>
      <w:r>
        <w:rPr>
          <w:b/>
          <w:spacing w:val="-2"/>
          <w:sz w:val="32"/>
        </w:rPr>
        <w:t>SCHEDULE</w:t>
      </w:r>
    </w:p>
    <w:p w:rsidR="009E4650" w:rsidRDefault="009E4650">
      <w:pPr>
        <w:pStyle w:val="BodyText"/>
        <w:spacing w:before="9"/>
        <w:rPr>
          <w:b/>
          <w:sz w:val="8"/>
        </w:rPr>
      </w:pPr>
    </w:p>
    <w:tbl>
      <w:tblPr>
        <w:tblW w:w="0" w:type="auto"/>
        <w:tblInd w:w="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91"/>
        <w:gridCol w:w="919"/>
        <w:gridCol w:w="839"/>
        <w:gridCol w:w="1583"/>
        <w:gridCol w:w="936"/>
        <w:gridCol w:w="1084"/>
        <w:gridCol w:w="6701"/>
        <w:gridCol w:w="2865"/>
      </w:tblGrid>
      <w:tr w:rsidR="009E4650">
        <w:trPr>
          <w:trHeight w:val="566"/>
        </w:trPr>
        <w:tc>
          <w:tcPr>
            <w:tcW w:w="991" w:type="dxa"/>
            <w:shd w:val="clear" w:color="auto" w:fill="D9D9D9"/>
          </w:tcPr>
          <w:p w:rsidR="009E4650" w:rsidRDefault="00962D76">
            <w:pPr>
              <w:pStyle w:val="TableParagraph"/>
              <w:spacing w:before="145"/>
              <w:ind w:left="112"/>
              <w:rPr>
                <w:b/>
                <w:sz w:val="24"/>
              </w:rPr>
            </w:pPr>
            <w:r>
              <w:rPr>
                <w:b/>
                <w:spacing w:val="-2"/>
                <w:sz w:val="24"/>
              </w:rPr>
              <w:t>module</w:t>
            </w:r>
          </w:p>
        </w:tc>
        <w:tc>
          <w:tcPr>
            <w:tcW w:w="919" w:type="dxa"/>
            <w:shd w:val="clear" w:color="auto" w:fill="D9D9D9"/>
          </w:tcPr>
          <w:p w:rsidR="009E4650" w:rsidRDefault="00962D76">
            <w:pPr>
              <w:pStyle w:val="TableParagraph"/>
              <w:spacing w:before="145"/>
              <w:ind w:left="8" w:right="2"/>
              <w:jc w:val="center"/>
              <w:rPr>
                <w:b/>
                <w:sz w:val="24"/>
              </w:rPr>
            </w:pPr>
            <w:r>
              <w:rPr>
                <w:b/>
                <w:spacing w:val="-4"/>
                <w:sz w:val="24"/>
              </w:rPr>
              <w:t>week</w:t>
            </w:r>
          </w:p>
        </w:tc>
        <w:tc>
          <w:tcPr>
            <w:tcW w:w="839" w:type="dxa"/>
            <w:shd w:val="clear" w:color="auto" w:fill="D9D9D9"/>
          </w:tcPr>
          <w:p w:rsidR="009E4650" w:rsidRDefault="00962D76">
            <w:pPr>
              <w:pStyle w:val="TableParagraph"/>
              <w:spacing w:before="145"/>
              <w:ind w:left="216"/>
              <w:rPr>
                <w:b/>
                <w:sz w:val="24"/>
              </w:rPr>
            </w:pPr>
            <w:r>
              <w:rPr>
                <w:b/>
                <w:spacing w:val="-4"/>
                <w:sz w:val="24"/>
              </w:rPr>
              <w:t>date</w:t>
            </w:r>
          </w:p>
        </w:tc>
        <w:tc>
          <w:tcPr>
            <w:tcW w:w="1583" w:type="dxa"/>
            <w:shd w:val="clear" w:color="auto" w:fill="D9D9D9"/>
          </w:tcPr>
          <w:p w:rsidR="009E4650" w:rsidRDefault="00962D76">
            <w:pPr>
              <w:pStyle w:val="TableParagraph"/>
              <w:spacing w:before="145"/>
              <w:ind w:left="12"/>
              <w:jc w:val="center"/>
              <w:rPr>
                <w:b/>
                <w:sz w:val="24"/>
              </w:rPr>
            </w:pPr>
            <w:r>
              <w:rPr>
                <w:b/>
                <w:spacing w:val="-4"/>
                <w:sz w:val="24"/>
              </w:rPr>
              <w:t>time</w:t>
            </w:r>
          </w:p>
        </w:tc>
        <w:tc>
          <w:tcPr>
            <w:tcW w:w="936" w:type="dxa"/>
            <w:shd w:val="clear" w:color="auto" w:fill="D9D9D9"/>
          </w:tcPr>
          <w:p w:rsidR="009E4650" w:rsidRDefault="00962D76">
            <w:pPr>
              <w:pStyle w:val="TableParagraph"/>
              <w:spacing w:before="145"/>
              <w:ind w:left="204"/>
              <w:rPr>
                <w:b/>
                <w:sz w:val="24"/>
              </w:rPr>
            </w:pPr>
            <w:r>
              <w:rPr>
                <w:b/>
                <w:spacing w:val="-2"/>
                <w:sz w:val="24"/>
              </w:rPr>
              <w:t>place</w:t>
            </w:r>
          </w:p>
        </w:tc>
        <w:tc>
          <w:tcPr>
            <w:tcW w:w="1084" w:type="dxa"/>
            <w:shd w:val="clear" w:color="auto" w:fill="D9D9D9"/>
          </w:tcPr>
          <w:p w:rsidR="009E4650" w:rsidRDefault="00962D76">
            <w:pPr>
              <w:pStyle w:val="TableParagraph"/>
              <w:spacing w:before="145"/>
              <w:ind w:left="20"/>
              <w:jc w:val="center"/>
              <w:rPr>
                <w:b/>
                <w:sz w:val="24"/>
              </w:rPr>
            </w:pPr>
            <w:r>
              <w:rPr>
                <w:b/>
                <w:spacing w:val="-4"/>
                <w:sz w:val="24"/>
              </w:rPr>
              <w:t>type</w:t>
            </w:r>
          </w:p>
        </w:tc>
        <w:tc>
          <w:tcPr>
            <w:tcW w:w="6701" w:type="dxa"/>
            <w:shd w:val="clear" w:color="auto" w:fill="D9D9D9"/>
          </w:tcPr>
          <w:p w:rsidR="009E4650" w:rsidRDefault="00962D76">
            <w:pPr>
              <w:pStyle w:val="TableParagraph"/>
              <w:spacing w:before="145"/>
              <w:ind w:left="18"/>
              <w:jc w:val="center"/>
              <w:rPr>
                <w:b/>
                <w:sz w:val="24"/>
              </w:rPr>
            </w:pPr>
            <w:r>
              <w:rPr>
                <w:b/>
                <w:spacing w:val="-2"/>
                <w:sz w:val="24"/>
              </w:rPr>
              <w:t>title</w:t>
            </w:r>
          </w:p>
        </w:tc>
        <w:tc>
          <w:tcPr>
            <w:tcW w:w="2865" w:type="dxa"/>
            <w:shd w:val="clear" w:color="auto" w:fill="D9D9D9"/>
          </w:tcPr>
          <w:p w:rsidR="009E4650" w:rsidRDefault="00962D76">
            <w:pPr>
              <w:pStyle w:val="TableParagraph"/>
              <w:spacing w:before="145"/>
              <w:ind w:left="957"/>
              <w:rPr>
                <w:b/>
                <w:sz w:val="24"/>
              </w:rPr>
            </w:pPr>
            <w:r>
              <w:rPr>
                <w:b/>
                <w:spacing w:val="-2"/>
                <w:sz w:val="24"/>
              </w:rPr>
              <w:t>professor</w:t>
            </w:r>
          </w:p>
        </w:tc>
      </w:tr>
      <w:tr w:rsidR="009E4650">
        <w:trPr>
          <w:trHeight w:val="568"/>
        </w:trPr>
        <w:tc>
          <w:tcPr>
            <w:tcW w:w="991" w:type="dxa"/>
            <w:vMerge w:val="restart"/>
          </w:tcPr>
          <w:p w:rsidR="009E4650" w:rsidRDefault="009E4650">
            <w:pPr>
              <w:pStyle w:val="TableParagraph"/>
              <w:spacing w:before="270"/>
              <w:rPr>
                <w:b/>
                <w:sz w:val="24"/>
              </w:rPr>
            </w:pPr>
          </w:p>
          <w:p w:rsidR="009E4650" w:rsidRDefault="00962D76">
            <w:pPr>
              <w:pStyle w:val="TableParagraph"/>
              <w:ind w:left="7"/>
              <w:jc w:val="center"/>
              <w:rPr>
                <w:b/>
                <w:sz w:val="24"/>
              </w:rPr>
            </w:pPr>
            <w:r>
              <w:rPr>
                <w:b/>
                <w:spacing w:val="-10"/>
                <w:sz w:val="24"/>
              </w:rPr>
              <w:t>1</w:t>
            </w:r>
          </w:p>
        </w:tc>
        <w:tc>
          <w:tcPr>
            <w:tcW w:w="919" w:type="dxa"/>
          </w:tcPr>
          <w:p w:rsidR="009E4650" w:rsidRDefault="00962D76">
            <w:pPr>
              <w:pStyle w:val="TableParagraph"/>
              <w:spacing w:before="145"/>
              <w:ind w:left="8"/>
              <w:jc w:val="center"/>
              <w:rPr>
                <w:b/>
                <w:sz w:val="24"/>
              </w:rPr>
            </w:pPr>
            <w:r>
              <w:rPr>
                <w:b/>
                <w:spacing w:val="-10"/>
                <w:sz w:val="24"/>
              </w:rPr>
              <w:t>7</w:t>
            </w:r>
          </w:p>
        </w:tc>
        <w:tc>
          <w:tcPr>
            <w:tcW w:w="839" w:type="dxa"/>
          </w:tcPr>
          <w:p w:rsidR="009E4650" w:rsidRDefault="009E4650">
            <w:pPr>
              <w:pStyle w:val="TableParagraph"/>
              <w:rPr>
                <w:sz w:val="20"/>
              </w:rPr>
            </w:pPr>
          </w:p>
        </w:tc>
        <w:tc>
          <w:tcPr>
            <w:tcW w:w="1583" w:type="dxa"/>
          </w:tcPr>
          <w:p w:rsidR="009E4650" w:rsidRDefault="009E4650">
            <w:pPr>
              <w:pStyle w:val="TableParagraph"/>
              <w:rPr>
                <w:sz w:val="20"/>
              </w:rPr>
            </w:pPr>
          </w:p>
        </w:tc>
        <w:tc>
          <w:tcPr>
            <w:tcW w:w="936" w:type="dxa"/>
          </w:tcPr>
          <w:p w:rsidR="009E4650" w:rsidRDefault="009E4650">
            <w:pPr>
              <w:pStyle w:val="TableParagraph"/>
              <w:rPr>
                <w:sz w:val="20"/>
              </w:rPr>
            </w:pPr>
          </w:p>
        </w:tc>
        <w:tc>
          <w:tcPr>
            <w:tcW w:w="1084" w:type="dxa"/>
          </w:tcPr>
          <w:p w:rsidR="009E4650" w:rsidRDefault="00962D76">
            <w:pPr>
              <w:pStyle w:val="TableParagraph"/>
              <w:spacing w:before="179"/>
              <w:ind w:left="20" w:right="3"/>
              <w:jc w:val="center"/>
              <w:rPr>
                <w:b/>
                <w:sz w:val="18"/>
              </w:rPr>
            </w:pPr>
            <w:r>
              <w:rPr>
                <w:b/>
                <w:spacing w:val="-2"/>
                <w:sz w:val="18"/>
              </w:rPr>
              <w:t>lecture</w:t>
            </w:r>
          </w:p>
        </w:tc>
        <w:tc>
          <w:tcPr>
            <w:tcW w:w="6701" w:type="dxa"/>
          </w:tcPr>
          <w:p w:rsidR="009E4650" w:rsidRDefault="00962D76">
            <w:pPr>
              <w:pStyle w:val="TableParagraph"/>
              <w:spacing w:before="29"/>
              <w:ind w:left="114"/>
            </w:pPr>
            <w:r>
              <w:t>Disorders</w:t>
            </w:r>
            <w:r>
              <w:rPr>
                <w:spacing w:val="-4"/>
              </w:rPr>
              <w:t xml:space="preserve"> </w:t>
            </w:r>
            <w:r>
              <w:t>of</w:t>
            </w:r>
            <w:r>
              <w:rPr>
                <w:spacing w:val="-6"/>
              </w:rPr>
              <w:t xml:space="preserve"> </w:t>
            </w:r>
            <w:r>
              <w:t>the</w:t>
            </w:r>
            <w:r>
              <w:rPr>
                <w:spacing w:val="-6"/>
              </w:rPr>
              <w:t xml:space="preserve"> </w:t>
            </w:r>
            <w:r>
              <w:t>metabolism</w:t>
            </w:r>
            <w:r>
              <w:rPr>
                <w:spacing w:val="-3"/>
              </w:rPr>
              <w:t xml:space="preserve"> </w:t>
            </w:r>
            <w:r>
              <w:t>of</w:t>
            </w:r>
            <w:r>
              <w:rPr>
                <w:spacing w:val="-6"/>
              </w:rPr>
              <w:t xml:space="preserve"> </w:t>
            </w:r>
            <w:r>
              <w:t>organic</w:t>
            </w:r>
            <w:r>
              <w:rPr>
                <w:spacing w:val="-4"/>
              </w:rPr>
              <w:t xml:space="preserve"> </w:t>
            </w:r>
            <w:r>
              <w:t>substances.</w:t>
            </w:r>
            <w:r>
              <w:rPr>
                <w:spacing w:val="-4"/>
              </w:rPr>
              <w:t xml:space="preserve"> </w:t>
            </w:r>
            <w:r>
              <w:t>Disorders</w:t>
            </w:r>
            <w:r>
              <w:rPr>
                <w:spacing w:val="-4"/>
              </w:rPr>
              <w:t xml:space="preserve"> </w:t>
            </w:r>
            <w:r>
              <w:t>of</w:t>
            </w:r>
            <w:r>
              <w:rPr>
                <w:spacing w:val="-4"/>
              </w:rPr>
              <w:t xml:space="preserve"> </w:t>
            </w:r>
            <w:r>
              <w:t>energy metabolism. Disorders of vitamin metabolism.</w:t>
            </w:r>
          </w:p>
        </w:tc>
        <w:tc>
          <w:tcPr>
            <w:tcW w:w="2865" w:type="dxa"/>
          </w:tcPr>
          <w:p w:rsidR="009E4650" w:rsidRDefault="00962D76">
            <w:pPr>
              <w:pStyle w:val="TableParagraph"/>
              <w:ind w:left="112"/>
              <w:rPr>
                <w:sz w:val="20"/>
              </w:rPr>
            </w:pPr>
            <w:r>
              <w:rPr>
                <w:sz w:val="20"/>
              </w:rPr>
              <w:t>Prof.</w:t>
            </w:r>
            <w:r>
              <w:rPr>
                <w:spacing w:val="-3"/>
                <w:sz w:val="20"/>
              </w:rPr>
              <w:t xml:space="preserve"> </w:t>
            </w:r>
            <w:r>
              <w:rPr>
                <w:sz w:val="20"/>
              </w:rPr>
              <w:t>dr</w:t>
            </w:r>
            <w:r>
              <w:rPr>
                <w:spacing w:val="-4"/>
                <w:sz w:val="20"/>
              </w:rPr>
              <w:t xml:space="preserve"> </w:t>
            </w:r>
            <w:r>
              <w:rPr>
                <w:sz w:val="20"/>
              </w:rPr>
              <w:t>Ilija</w:t>
            </w:r>
            <w:r>
              <w:rPr>
                <w:spacing w:val="-3"/>
                <w:sz w:val="20"/>
              </w:rPr>
              <w:t xml:space="preserve"> </w:t>
            </w:r>
            <w:r>
              <w:rPr>
                <w:spacing w:val="-2"/>
                <w:sz w:val="20"/>
              </w:rPr>
              <w:t>Jeftić</w:t>
            </w:r>
          </w:p>
        </w:tc>
      </w:tr>
      <w:tr w:rsidR="009E4650">
        <w:trPr>
          <w:trHeight w:val="794"/>
        </w:trPr>
        <w:tc>
          <w:tcPr>
            <w:tcW w:w="991" w:type="dxa"/>
            <w:vMerge/>
            <w:tcBorders>
              <w:top w:val="nil"/>
            </w:tcBorders>
          </w:tcPr>
          <w:p w:rsidR="009E4650" w:rsidRDefault="009E4650">
            <w:pPr>
              <w:rPr>
                <w:sz w:val="2"/>
                <w:szCs w:val="2"/>
              </w:rPr>
            </w:pPr>
          </w:p>
        </w:tc>
        <w:tc>
          <w:tcPr>
            <w:tcW w:w="919" w:type="dxa"/>
          </w:tcPr>
          <w:p w:rsidR="009E4650" w:rsidRDefault="00962D76">
            <w:pPr>
              <w:pStyle w:val="TableParagraph"/>
              <w:spacing w:before="258"/>
              <w:ind w:left="8"/>
              <w:jc w:val="center"/>
              <w:rPr>
                <w:b/>
                <w:sz w:val="24"/>
              </w:rPr>
            </w:pPr>
            <w:r>
              <w:rPr>
                <w:b/>
                <w:spacing w:val="-10"/>
                <w:sz w:val="24"/>
              </w:rPr>
              <w:t>7</w:t>
            </w:r>
          </w:p>
        </w:tc>
        <w:tc>
          <w:tcPr>
            <w:tcW w:w="839" w:type="dxa"/>
          </w:tcPr>
          <w:p w:rsidR="009E4650" w:rsidRDefault="009E4650">
            <w:pPr>
              <w:pStyle w:val="TableParagraph"/>
              <w:rPr>
                <w:sz w:val="20"/>
              </w:rPr>
            </w:pPr>
          </w:p>
        </w:tc>
        <w:tc>
          <w:tcPr>
            <w:tcW w:w="1583" w:type="dxa"/>
          </w:tcPr>
          <w:p w:rsidR="009E4650" w:rsidRDefault="009E4650">
            <w:pPr>
              <w:pStyle w:val="TableParagraph"/>
              <w:rPr>
                <w:sz w:val="20"/>
              </w:rPr>
            </w:pPr>
          </w:p>
        </w:tc>
        <w:tc>
          <w:tcPr>
            <w:tcW w:w="936" w:type="dxa"/>
          </w:tcPr>
          <w:p w:rsidR="009E4650" w:rsidRDefault="009E4650">
            <w:pPr>
              <w:pStyle w:val="TableParagraph"/>
              <w:rPr>
                <w:sz w:val="20"/>
              </w:rPr>
            </w:pPr>
          </w:p>
        </w:tc>
        <w:tc>
          <w:tcPr>
            <w:tcW w:w="1084" w:type="dxa"/>
          </w:tcPr>
          <w:p w:rsidR="009E4650" w:rsidRDefault="00962D76">
            <w:pPr>
              <w:pStyle w:val="TableParagraph"/>
              <w:spacing w:before="189"/>
              <w:ind w:left="226" w:hanging="20"/>
              <w:rPr>
                <w:b/>
                <w:sz w:val="18"/>
              </w:rPr>
            </w:pPr>
            <w:r>
              <w:rPr>
                <w:b/>
                <w:spacing w:val="-2"/>
                <w:sz w:val="18"/>
              </w:rPr>
              <w:t>practical learning</w:t>
            </w:r>
          </w:p>
        </w:tc>
        <w:tc>
          <w:tcPr>
            <w:tcW w:w="6701" w:type="dxa"/>
          </w:tcPr>
          <w:p w:rsidR="009E4650" w:rsidRDefault="00962D76">
            <w:pPr>
              <w:pStyle w:val="TableParagraph"/>
              <w:spacing w:before="15"/>
              <w:ind w:left="114" w:right="565"/>
            </w:pPr>
            <w:r>
              <w:t>Disorders of the metabolism of organic substances. Disorders of energy</w:t>
            </w:r>
            <w:r>
              <w:rPr>
                <w:spacing w:val="-6"/>
              </w:rPr>
              <w:t xml:space="preserve"> </w:t>
            </w:r>
            <w:r>
              <w:t>metabolism.</w:t>
            </w:r>
            <w:r>
              <w:rPr>
                <w:spacing w:val="-6"/>
              </w:rPr>
              <w:t xml:space="preserve"> </w:t>
            </w:r>
            <w:r>
              <w:t>Disorders</w:t>
            </w:r>
            <w:r>
              <w:rPr>
                <w:spacing w:val="-6"/>
              </w:rPr>
              <w:t xml:space="preserve"> </w:t>
            </w:r>
            <w:r>
              <w:t>of</w:t>
            </w:r>
            <w:r>
              <w:rPr>
                <w:spacing w:val="-6"/>
              </w:rPr>
              <w:t xml:space="preserve"> </w:t>
            </w:r>
            <w:r>
              <w:t>vitamin</w:t>
            </w:r>
            <w:r>
              <w:rPr>
                <w:spacing w:val="-9"/>
              </w:rPr>
              <w:t xml:space="preserve"> </w:t>
            </w:r>
            <w:r>
              <w:t>metabolism.</w:t>
            </w:r>
            <w:r>
              <w:rPr>
                <w:spacing w:val="-9"/>
              </w:rPr>
              <w:t xml:space="preserve"> </w:t>
            </w:r>
            <w:r>
              <w:t>Presentation of clinical examples.</w:t>
            </w:r>
          </w:p>
        </w:tc>
        <w:tc>
          <w:tcPr>
            <w:tcW w:w="2865" w:type="dxa"/>
          </w:tcPr>
          <w:p w:rsidR="009E4650" w:rsidRDefault="00962D76">
            <w:pPr>
              <w:pStyle w:val="TableParagraph"/>
              <w:ind w:left="112"/>
              <w:rPr>
                <w:sz w:val="20"/>
              </w:rPr>
            </w:pPr>
            <w:r>
              <w:rPr>
                <w:sz w:val="20"/>
              </w:rPr>
              <w:t>Prof.</w:t>
            </w:r>
            <w:r>
              <w:rPr>
                <w:spacing w:val="-3"/>
                <w:sz w:val="20"/>
              </w:rPr>
              <w:t xml:space="preserve"> </w:t>
            </w:r>
            <w:r>
              <w:rPr>
                <w:sz w:val="20"/>
              </w:rPr>
              <w:t>dr</w:t>
            </w:r>
            <w:r>
              <w:rPr>
                <w:spacing w:val="-4"/>
                <w:sz w:val="20"/>
              </w:rPr>
              <w:t xml:space="preserve"> </w:t>
            </w:r>
            <w:r>
              <w:rPr>
                <w:sz w:val="20"/>
              </w:rPr>
              <w:t>Ilija</w:t>
            </w:r>
            <w:r>
              <w:rPr>
                <w:spacing w:val="-3"/>
                <w:sz w:val="20"/>
              </w:rPr>
              <w:t xml:space="preserve"> </w:t>
            </w:r>
            <w:r>
              <w:rPr>
                <w:spacing w:val="-2"/>
                <w:sz w:val="20"/>
              </w:rPr>
              <w:t>Jeftić</w:t>
            </w:r>
          </w:p>
        </w:tc>
      </w:tr>
      <w:tr w:rsidR="009E4650">
        <w:trPr>
          <w:trHeight w:val="566"/>
        </w:trPr>
        <w:tc>
          <w:tcPr>
            <w:tcW w:w="1910" w:type="dxa"/>
            <w:gridSpan w:val="2"/>
          </w:tcPr>
          <w:p w:rsidR="009E4650" w:rsidRDefault="009E4650">
            <w:pPr>
              <w:pStyle w:val="TableParagraph"/>
              <w:rPr>
                <w:sz w:val="20"/>
              </w:rPr>
            </w:pPr>
          </w:p>
        </w:tc>
        <w:tc>
          <w:tcPr>
            <w:tcW w:w="839" w:type="dxa"/>
          </w:tcPr>
          <w:p w:rsidR="009E4650" w:rsidRDefault="009E4650">
            <w:pPr>
              <w:pStyle w:val="TableParagraph"/>
              <w:rPr>
                <w:sz w:val="20"/>
              </w:rPr>
            </w:pPr>
          </w:p>
        </w:tc>
        <w:tc>
          <w:tcPr>
            <w:tcW w:w="1583" w:type="dxa"/>
          </w:tcPr>
          <w:p w:rsidR="009E4650" w:rsidRDefault="009E4650">
            <w:pPr>
              <w:pStyle w:val="TableParagraph"/>
              <w:rPr>
                <w:sz w:val="20"/>
              </w:rPr>
            </w:pPr>
          </w:p>
        </w:tc>
        <w:tc>
          <w:tcPr>
            <w:tcW w:w="936" w:type="dxa"/>
          </w:tcPr>
          <w:p w:rsidR="009E4650" w:rsidRDefault="009E4650">
            <w:pPr>
              <w:pStyle w:val="TableParagraph"/>
              <w:rPr>
                <w:sz w:val="20"/>
              </w:rPr>
            </w:pPr>
          </w:p>
        </w:tc>
        <w:tc>
          <w:tcPr>
            <w:tcW w:w="1084" w:type="dxa"/>
          </w:tcPr>
          <w:p w:rsidR="009E4650" w:rsidRDefault="00962D76">
            <w:pPr>
              <w:pStyle w:val="TableParagraph"/>
              <w:spacing w:before="122"/>
              <w:ind w:left="20" w:right="2"/>
              <w:jc w:val="center"/>
              <w:rPr>
                <w:b/>
                <w:sz w:val="28"/>
              </w:rPr>
            </w:pPr>
            <w:r>
              <w:rPr>
                <w:b/>
                <w:spacing w:val="-4"/>
                <w:sz w:val="28"/>
              </w:rPr>
              <w:t>FTM1</w:t>
            </w:r>
          </w:p>
        </w:tc>
        <w:tc>
          <w:tcPr>
            <w:tcW w:w="9566" w:type="dxa"/>
            <w:gridSpan w:val="2"/>
          </w:tcPr>
          <w:p w:rsidR="009E4650" w:rsidRDefault="00962D76">
            <w:pPr>
              <w:pStyle w:val="TableParagraph"/>
              <w:spacing w:before="122"/>
              <w:ind w:left="26" w:right="1"/>
              <w:jc w:val="center"/>
              <w:rPr>
                <w:b/>
                <w:sz w:val="28"/>
              </w:rPr>
            </w:pPr>
            <w:r>
              <w:rPr>
                <w:b/>
                <w:sz w:val="28"/>
              </w:rPr>
              <w:t>FINAL</w:t>
            </w:r>
            <w:r>
              <w:rPr>
                <w:b/>
                <w:spacing w:val="-5"/>
                <w:sz w:val="28"/>
              </w:rPr>
              <w:t xml:space="preserve"> </w:t>
            </w:r>
            <w:r>
              <w:rPr>
                <w:b/>
                <w:sz w:val="28"/>
              </w:rPr>
              <w:t>TEST</w:t>
            </w:r>
            <w:r>
              <w:rPr>
                <w:b/>
                <w:spacing w:val="-5"/>
                <w:sz w:val="28"/>
              </w:rPr>
              <w:t xml:space="preserve"> </w:t>
            </w:r>
            <w:r>
              <w:rPr>
                <w:b/>
                <w:sz w:val="28"/>
              </w:rPr>
              <w:t>MODULE</w:t>
            </w:r>
            <w:r>
              <w:rPr>
                <w:b/>
                <w:spacing w:val="-5"/>
                <w:sz w:val="28"/>
              </w:rPr>
              <w:t xml:space="preserve"> </w:t>
            </w:r>
            <w:r>
              <w:rPr>
                <w:b/>
                <w:spacing w:val="-10"/>
                <w:sz w:val="28"/>
              </w:rPr>
              <w:t>1</w:t>
            </w:r>
          </w:p>
        </w:tc>
      </w:tr>
      <w:tr w:rsidR="009E4650">
        <w:trPr>
          <w:trHeight w:val="805"/>
        </w:trPr>
        <w:tc>
          <w:tcPr>
            <w:tcW w:w="991" w:type="dxa"/>
            <w:vMerge w:val="restart"/>
          </w:tcPr>
          <w:p w:rsidR="009E4650" w:rsidRDefault="009E4650">
            <w:pPr>
              <w:pStyle w:val="TableParagraph"/>
              <w:rPr>
                <w:b/>
                <w:sz w:val="24"/>
              </w:rPr>
            </w:pPr>
          </w:p>
          <w:p w:rsidR="009E4650" w:rsidRDefault="009E4650">
            <w:pPr>
              <w:pStyle w:val="TableParagraph"/>
              <w:spacing w:before="85"/>
              <w:rPr>
                <w:b/>
                <w:sz w:val="24"/>
              </w:rPr>
            </w:pPr>
          </w:p>
          <w:p w:rsidR="009E4650" w:rsidRDefault="00962D76">
            <w:pPr>
              <w:pStyle w:val="TableParagraph"/>
              <w:ind w:left="7"/>
              <w:jc w:val="center"/>
              <w:rPr>
                <w:b/>
                <w:sz w:val="24"/>
              </w:rPr>
            </w:pPr>
            <w:r>
              <w:rPr>
                <w:b/>
                <w:spacing w:val="-10"/>
                <w:sz w:val="24"/>
              </w:rPr>
              <w:t>2</w:t>
            </w:r>
          </w:p>
        </w:tc>
        <w:tc>
          <w:tcPr>
            <w:tcW w:w="919" w:type="dxa"/>
          </w:tcPr>
          <w:p w:rsidR="009E4650" w:rsidRDefault="00962D76">
            <w:pPr>
              <w:pStyle w:val="TableParagraph"/>
              <w:spacing w:before="263"/>
              <w:ind w:left="8"/>
              <w:jc w:val="center"/>
              <w:rPr>
                <w:b/>
                <w:sz w:val="24"/>
              </w:rPr>
            </w:pPr>
            <w:r>
              <w:rPr>
                <w:b/>
                <w:spacing w:val="-10"/>
                <w:sz w:val="24"/>
              </w:rPr>
              <w:t>8</w:t>
            </w:r>
          </w:p>
        </w:tc>
        <w:tc>
          <w:tcPr>
            <w:tcW w:w="839" w:type="dxa"/>
          </w:tcPr>
          <w:p w:rsidR="009E4650" w:rsidRDefault="009E4650">
            <w:pPr>
              <w:pStyle w:val="TableParagraph"/>
              <w:rPr>
                <w:sz w:val="20"/>
              </w:rPr>
            </w:pPr>
          </w:p>
        </w:tc>
        <w:tc>
          <w:tcPr>
            <w:tcW w:w="1583" w:type="dxa"/>
          </w:tcPr>
          <w:p w:rsidR="009E4650" w:rsidRDefault="009E4650">
            <w:pPr>
              <w:pStyle w:val="TableParagraph"/>
              <w:rPr>
                <w:sz w:val="20"/>
              </w:rPr>
            </w:pPr>
          </w:p>
        </w:tc>
        <w:tc>
          <w:tcPr>
            <w:tcW w:w="936" w:type="dxa"/>
          </w:tcPr>
          <w:p w:rsidR="009E4650" w:rsidRDefault="009E4650">
            <w:pPr>
              <w:pStyle w:val="TableParagraph"/>
              <w:rPr>
                <w:sz w:val="20"/>
              </w:rPr>
            </w:pPr>
          </w:p>
        </w:tc>
        <w:tc>
          <w:tcPr>
            <w:tcW w:w="1084" w:type="dxa"/>
          </w:tcPr>
          <w:p w:rsidR="009E4650" w:rsidRDefault="009E4650">
            <w:pPr>
              <w:pStyle w:val="TableParagraph"/>
              <w:spacing w:before="92"/>
              <w:rPr>
                <w:b/>
                <w:sz w:val="18"/>
              </w:rPr>
            </w:pPr>
          </w:p>
          <w:p w:rsidR="009E4650" w:rsidRDefault="00962D76">
            <w:pPr>
              <w:pStyle w:val="TableParagraph"/>
              <w:ind w:left="20" w:right="3"/>
              <w:jc w:val="center"/>
              <w:rPr>
                <w:b/>
                <w:sz w:val="18"/>
              </w:rPr>
            </w:pPr>
            <w:r>
              <w:rPr>
                <w:b/>
                <w:spacing w:val="-2"/>
                <w:sz w:val="18"/>
              </w:rPr>
              <w:t>lecture</w:t>
            </w:r>
          </w:p>
        </w:tc>
        <w:tc>
          <w:tcPr>
            <w:tcW w:w="6701" w:type="dxa"/>
          </w:tcPr>
          <w:p w:rsidR="009E4650" w:rsidRDefault="009E4650">
            <w:pPr>
              <w:pStyle w:val="TableParagraph"/>
              <w:spacing w:before="21"/>
              <w:rPr>
                <w:b/>
              </w:rPr>
            </w:pPr>
          </w:p>
          <w:p w:rsidR="009E4650" w:rsidRDefault="00962D76">
            <w:pPr>
              <w:pStyle w:val="TableParagraph"/>
              <w:ind w:left="114"/>
            </w:pPr>
            <w:r>
              <w:t>Pathophysiology</w:t>
            </w:r>
            <w:r>
              <w:rPr>
                <w:spacing w:val="-8"/>
              </w:rPr>
              <w:t xml:space="preserve"> </w:t>
            </w:r>
            <w:r>
              <w:t>of</w:t>
            </w:r>
            <w:r>
              <w:rPr>
                <w:spacing w:val="-6"/>
              </w:rPr>
              <w:t xml:space="preserve"> </w:t>
            </w:r>
            <w:r>
              <w:t>the</w:t>
            </w:r>
            <w:r>
              <w:rPr>
                <w:spacing w:val="-6"/>
              </w:rPr>
              <w:t xml:space="preserve"> </w:t>
            </w:r>
            <w:r>
              <w:t>cardiovascular</w:t>
            </w:r>
            <w:r>
              <w:rPr>
                <w:spacing w:val="-5"/>
              </w:rPr>
              <w:t xml:space="preserve"> </w:t>
            </w:r>
            <w:r>
              <w:rPr>
                <w:spacing w:val="-2"/>
              </w:rPr>
              <w:t>system.</w:t>
            </w:r>
          </w:p>
        </w:tc>
        <w:tc>
          <w:tcPr>
            <w:tcW w:w="2865" w:type="dxa"/>
          </w:tcPr>
          <w:p w:rsidR="009E4650" w:rsidRDefault="00962D76">
            <w:pPr>
              <w:pStyle w:val="TableParagraph"/>
              <w:ind w:left="112"/>
              <w:rPr>
                <w:sz w:val="20"/>
              </w:rPr>
            </w:pPr>
            <w:r>
              <w:rPr>
                <w:sz w:val="20"/>
              </w:rPr>
              <w:t>Prof.</w:t>
            </w:r>
            <w:r>
              <w:rPr>
                <w:spacing w:val="-3"/>
                <w:sz w:val="20"/>
              </w:rPr>
              <w:t xml:space="preserve"> </w:t>
            </w:r>
            <w:r>
              <w:rPr>
                <w:sz w:val="20"/>
              </w:rPr>
              <w:t>dr</w:t>
            </w:r>
            <w:r>
              <w:rPr>
                <w:spacing w:val="-4"/>
                <w:sz w:val="20"/>
              </w:rPr>
              <w:t xml:space="preserve"> </w:t>
            </w:r>
            <w:r>
              <w:rPr>
                <w:sz w:val="20"/>
              </w:rPr>
              <w:t>Ilija</w:t>
            </w:r>
            <w:r>
              <w:rPr>
                <w:spacing w:val="-3"/>
                <w:sz w:val="20"/>
              </w:rPr>
              <w:t xml:space="preserve"> </w:t>
            </w:r>
            <w:r>
              <w:rPr>
                <w:spacing w:val="-2"/>
                <w:sz w:val="20"/>
              </w:rPr>
              <w:t>Jeftić</w:t>
            </w:r>
          </w:p>
        </w:tc>
      </w:tr>
      <w:tr w:rsidR="009E4650">
        <w:trPr>
          <w:trHeight w:val="736"/>
        </w:trPr>
        <w:tc>
          <w:tcPr>
            <w:tcW w:w="991" w:type="dxa"/>
            <w:vMerge/>
            <w:tcBorders>
              <w:top w:val="nil"/>
            </w:tcBorders>
          </w:tcPr>
          <w:p w:rsidR="009E4650" w:rsidRDefault="009E4650">
            <w:pPr>
              <w:rPr>
                <w:sz w:val="2"/>
                <w:szCs w:val="2"/>
              </w:rPr>
            </w:pPr>
          </w:p>
        </w:tc>
        <w:tc>
          <w:tcPr>
            <w:tcW w:w="919" w:type="dxa"/>
          </w:tcPr>
          <w:p w:rsidR="009E4650" w:rsidRDefault="00962D76">
            <w:pPr>
              <w:pStyle w:val="TableParagraph"/>
              <w:spacing w:before="229"/>
              <w:ind w:left="8"/>
              <w:jc w:val="center"/>
              <w:rPr>
                <w:b/>
                <w:sz w:val="24"/>
              </w:rPr>
            </w:pPr>
            <w:r>
              <w:rPr>
                <w:b/>
                <w:spacing w:val="-10"/>
                <w:sz w:val="24"/>
              </w:rPr>
              <w:t>8</w:t>
            </w:r>
          </w:p>
        </w:tc>
        <w:tc>
          <w:tcPr>
            <w:tcW w:w="839" w:type="dxa"/>
          </w:tcPr>
          <w:p w:rsidR="009E4650" w:rsidRDefault="009E4650">
            <w:pPr>
              <w:pStyle w:val="TableParagraph"/>
              <w:rPr>
                <w:sz w:val="20"/>
              </w:rPr>
            </w:pPr>
          </w:p>
        </w:tc>
        <w:tc>
          <w:tcPr>
            <w:tcW w:w="1583" w:type="dxa"/>
          </w:tcPr>
          <w:p w:rsidR="009E4650" w:rsidRDefault="009E4650">
            <w:pPr>
              <w:pStyle w:val="TableParagraph"/>
              <w:rPr>
                <w:sz w:val="20"/>
              </w:rPr>
            </w:pPr>
          </w:p>
        </w:tc>
        <w:tc>
          <w:tcPr>
            <w:tcW w:w="936" w:type="dxa"/>
          </w:tcPr>
          <w:p w:rsidR="009E4650" w:rsidRDefault="009E4650">
            <w:pPr>
              <w:pStyle w:val="TableParagraph"/>
              <w:rPr>
                <w:sz w:val="20"/>
              </w:rPr>
            </w:pPr>
          </w:p>
        </w:tc>
        <w:tc>
          <w:tcPr>
            <w:tcW w:w="1084" w:type="dxa"/>
          </w:tcPr>
          <w:p w:rsidR="009E4650" w:rsidRDefault="00962D76">
            <w:pPr>
              <w:pStyle w:val="TableParagraph"/>
              <w:spacing w:before="160"/>
              <w:ind w:left="226" w:hanging="20"/>
              <w:rPr>
                <w:b/>
                <w:sz w:val="18"/>
              </w:rPr>
            </w:pPr>
            <w:r>
              <w:rPr>
                <w:b/>
                <w:spacing w:val="-2"/>
                <w:sz w:val="18"/>
              </w:rPr>
              <w:t>practical learning</w:t>
            </w:r>
          </w:p>
        </w:tc>
        <w:tc>
          <w:tcPr>
            <w:tcW w:w="6701" w:type="dxa"/>
          </w:tcPr>
          <w:p w:rsidR="009E4650" w:rsidRDefault="00962D76">
            <w:pPr>
              <w:pStyle w:val="TableParagraph"/>
              <w:spacing w:before="113"/>
              <w:ind w:left="114"/>
            </w:pPr>
            <w:r>
              <w:t>Pathophysiology</w:t>
            </w:r>
            <w:r>
              <w:rPr>
                <w:spacing w:val="-5"/>
              </w:rPr>
              <w:t xml:space="preserve"> </w:t>
            </w:r>
            <w:r>
              <w:t>of</w:t>
            </w:r>
            <w:r>
              <w:rPr>
                <w:spacing w:val="-7"/>
              </w:rPr>
              <w:t xml:space="preserve"> </w:t>
            </w:r>
            <w:r>
              <w:t>the</w:t>
            </w:r>
            <w:r>
              <w:rPr>
                <w:spacing w:val="-5"/>
              </w:rPr>
              <w:t xml:space="preserve"> </w:t>
            </w:r>
            <w:r>
              <w:t>cardiovascular</w:t>
            </w:r>
            <w:r>
              <w:rPr>
                <w:spacing w:val="-6"/>
              </w:rPr>
              <w:t xml:space="preserve"> </w:t>
            </w:r>
            <w:r>
              <w:t>system.</w:t>
            </w:r>
            <w:r>
              <w:rPr>
                <w:spacing w:val="-5"/>
              </w:rPr>
              <w:t xml:space="preserve"> </w:t>
            </w:r>
            <w:r>
              <w:t>Presentation</w:t>
            </w:r>
            <w:r>
              <w:rPr>
                <w:spacing w:val="-5"/>
              </w:rPr>
              <w:t xml:space="preserve"> </w:t>
            </w:r>
            <w:r>
              <w:t>of</w:t>
            </w:r>
            <w:r>
              <w:rPr>
                <w:spacing w:val="-7"/>
              </w:rPr>
              <w:t xml:space="preserve"> </w:t>
            </w:r>
            <w:r>
              <w:t xml:space="preserve">clinical </w:t>
            </w:r>
            <w:r>
              <w:rPr>
                <w:spacing w:val="-2"/>
              </w:rPr>
              <w:t>examples.</w:t>
            </w:r>
          </w:p>
        </w:tc>
        <w:tc>
          <w:tcPr>
            <w:tcW w:w="2865" w:type="dxa"/>
          </w:tcPr>
          <w:p w:rsidR="009E4650" w:rsidRDefault="00962D76">
            <w:pPr>
              <w:pStyle w:val="TableParagraph"/>
              <w:ind w:left="112"/>
              <w:rPr>
                <w:sz w:val="20"/>
              </w:rPr>
            </w:pPr>
            <w:r>
              <w:rPr>
                <w:sz w:val="20"/>
              </w:rPr>
              <w:t>Prof.</w:t>
            </w:r>
            <w:r>
              <w:rPr>
                <w:spacing w:val="-3"/>
                <w:sz w:val="20"/>
              </w:rPr>
              <w:t xml:space="preserve"> </w:t>
            </w:r>
            <w:r>
              <w:rPr>
                <w:sz w:val="20"/>
              </w:rPr>
              <w:t>dr</w:t>
            </w:r>
            <w:r>
              <w:rPr>
                <w:spacing w:val="-4"/>
                <w:sz w:val="20"/>
              </w:rPr>
              <w:t xml:space="preserve"> </w:t>
            </w:r>
            <w:r>
              <w:rPr>
                <w:sz w:val="20"/>
              </w:rPr>
              <w:t>Ilija</w:t>
            </w:r>
            <w:r>
              <w:rPr>
                <w:spacing w:val="-3"/>
                <w:sz w:val="20"/>
              </w:rPr>
              <w:t xml:space="preserve"> </w:t>
            </w:r>
            <w:r>
              <w:rPr>
                <w:spacing w:val="-2"/>
                <w:sz w:val="20"/>
              </w:rPr>
              <w:t>Jeftić</w:t>
            </w:r>
          </w:p>
        </w:tc>
      </w:tr>
      <w:tr w:rsidR="009E4650">
        <w:trPr>
          <w:trHeight w:val="508"/>
        </w:trPr>
        <w:tc>
          <w:tcPr>
            <w:tcW w:w="991" w:type="dxa"/>
            <w:vMerge w:val="restart"/>
          </w:tcPr>
          <w:p w:rsidR="009E4650" w:rsidRDefault="009E4650">
            <w:pPr>
              <w:pStyle w:val="TableParagraph"/>
              <w:spacing w:before="128"/>
              <w:rPr>
                <w:b/>
                <w:sz w:val="24"/>
              </w:rPr>
            </w:pPr>
          </w:p>
          <w:p w:rsidR="009E4650" w:rsidRDefault="00962D76">
            <w:pPr>
              <w:pStyle w:val="TableParagraph"/>
              <w:ind w:left="7"/>
              <w:jc w:val="center"/>
              <w:rPr>
                <w:b/>
                <w:sz w:val="24"/>
              </w:rPr>
            </w:pPr>
            <w:r>
              <w:rPr>
                <w:b/>
                <w:spacing w:val="-10"/>
                <w:sz w:val="24"/>
              </w:rPr>
              <w:t>2</w:t>
            </w:r>
          </w:p>
        </w:tc>
        <w:tc>
          <w:tcPr>
            <w:tcW w:w="919" w:type="dxa"/>
          </w:tcPr>
          <w:p w:rsidR="009E4650" w:rsidRDefault="00962D76">
            <w:pPr>
              <w:pStyle w:val="TableParagraph"/>
              <w:spacing w:before="116"/>
              <w:ind w:left="8"/>
              <w:jc w:val="center"/>
              <w:rPr>
                <w:b/>
                <w:sz w:val="24"/>
              </w:rPr>
            </w:pPr>
            <w:r>
              <w:rPr>
                <w:b/>
                <w:spacing w:val="-10"/>
                <w:sz w:val="24"/>
              </w:rPr>
              <w:t>9</w:t>
            </w:r>
          </w:p>
        </w:tc>
        <w:tc>
          <w:tcPr>
            <w:tcW w:w="839" w:type="dxa"/>
          </w:tcPr>
          <w:p w:rsidR="009E4650" w:rsidRDefault="009E4650">
            <w:pPr>
              <w:pStyle w:val="TableParagraph"/>
              <w:rPr>
                <w:sz w:val="20"/>
              </w:rPr>
            </w:pPr>
          </w:p>
        </w:tc>
        <w:tc>
          <w:tcPr>
            <w:tcW w:w="1583" w:type="dxa"/>
          </w:tcPr>
          <w:p w:rsidR="009E4650" w:rsidRDefault="009E4650">
            <w:pPr>
              <w:pStyle w:val="TableParagraph"/>
              <w:rPr>
                <w:sz w:val="20"/>
              </w:rPr>
            </w:pPr>
          </w:p>
        </w:tc>
        <w:tc>
          <w:tcPr>
            <w:tcW w:w="936" w:type="dxa"/>
          </w:tcPr>
          <w:p w:rsidR="009E4650" w:rsidRDefault="009E4650">
            <w:pPr>
              <w:pStyle w:val="TableParagraph"/>
              <w:rPr>
                <w:sz w:val="20"/>
              </w:rPr>
            </w:pPr>
          </w:p>
        </w:tc>
        <w:tc>
          <w:tcPr>
            <w:tcW w:w="1084" w:type="dxa"/>
          </w:tcPr>
          <w:p w:rsidR="009E4650" w:rsidRDefault="00962D76">
            <w:pPr>
              <w:pStyle w:val="TableParagraph"/>
              <w:spacing w:before="151"/>
              <w:ind w:left="20" w:right="3"/>
              <w:jc w:val="center"/>
              <w:rPr>
                <w:b/>
                <w:sz w:val="18"/>
              </w:rPr>
            </w:pPr>
            <w:r>
              <w:rPr>
                <w:b/>
                <w:spacing w:val="-2"/>
                <w:sz w:val="18"/>
              </w:rPr>
              <w:t>lecture</w:t>
            </w:r>
          </w:p>
        </w:tc>
        <w:tc>
          <w:tcPr>
            <w:tcW w:w="6701" w:type="dxa"/>
          </w:tcPr>
          <w:p w:rsidR="009E4650" w:rsidRDefault="00962D76">
            <w:pPr>
              <w:pStyle w:val="TableParagraph"/>
              <w:spacing w:before="128"/>
              <w:ind w:left="114"/>
            </w:pPr>
            <w:r>
              <w:t>Pathophysiology</w:t>
            </w:r>
            <w:r>
              <w:rPr>
                <w:spacing w:val="-6"/>
              </w:rPr>
              <w:t xml:space="preserve"> </w:t>
            </w:r>
            <w:r>
              <w:t>of</w:t>
            </w:r>
            <w:r>
              <w:rPr>
                <w:spacing w:val="-6"/>
              </w:rPr>
              <w:t xml:space="preserve"> </w:t>
            </w:r>
            <w:r>
              <w:t>the</w:t>
            </w:r>
            <w:r>
              <w:rPr>
                <w:spacing w:val="-4"/>
              </w:rPr>
              <w:t xml:space="preserve"> </w:t>
            </w:r>
            <w:r>
              <w:t>respiratory</w:t>
            </w:r>
            <w:r>
              <w:rPr>
                <w:spacing w:val="-5"/>
              </w:rPr>
              <w:t xml:space="preserve"> </w:t>
            </w:r>
            <w:r>
              <w:rPr>
                <w:spacing w:val="-2"/>
              </w:rPr>
              <w:t>system.</w:t>
            </w:r>
          </w:p>
        </w:tc>
        <w:tc>
          <w:tcPr>
            <w:tcW w:w="2865" w:type="dxa"/>
          </w:tcPr>
          <w:p w:rsidR="009E4650" w:rsidRDefault="00962D76">
            <w:pPr>
              <w:pStyle w:val="TableParagraph"/>
              <w:ind w:left="112"/>
              <w:rPr>
                <w:sz w:val="20"/>
              </w:rPr>
            </w:pPr>
            <w:r>
              <w:rPr>
                <w:sz w:val="20"/>
              </w:rPr>
              <w:t>Prof.</w:t>
            </w:r>
            <w:r>
              <w:rPr>
                <w:spacing w:val="-3"/>
                <w:sz w:val="20"/>
              </w:rPr>
              <w:t xml:space="preserve"> </w:t>
            </w:r>
            <w:r>
              <w:rPr>
                <w:sz w:val="20"/>
              </w:rPr>
              <w:t>dr</w:t>
            </w:r>
            <w:r>
              <w:rPr>
                <w:spacing w:val="-4"/>
                <w:sz w:val="20"/>
              </w:rPr>
              <w:t xml:space="preserve"> </w:t>
            </w:r>
            <w:r>
              <w:rPr>
                <w:sz w:val="20"/>
              </w:rPr>
              <w:t>Ilija</w:t>
            </w:r>
            <w:r>
              <w:rPr>
                <w:spacing w:val="-3"/>
                <w:sz w:val="20"/>
              </w:rPr>
              <w:t xml:space="preserve"> </w:t>
            </w:r>
            <w:r>
              <w:rPr>
                <w:spacing w:val="-2"/>
                <w:sz w:val="20"/>
              </w:rPr>
              <w:t>Jeftić</w:t>
            </w:r>
          </w:p>
        </w:tc>
      </w:tr>
      <w:tr w:rsidR="009E4650">
        <w:trPr>
          <w:trHeight w:val="568"/>
        </w:trPr>
        <w:tc>
          <w:tcPr>
            <w:tcW w:w="991" w:type="dxa"/>
            <w:vMerge/>
            <w:tcBorders>
              <w:top w:val="nil"/>
            </w:tcBorders>
          </w:tcPr>
          <w:p w:rsidR="009E4650" w:rsidRDefault="009E4650">
            <w:pPr>
              <w:rPr>
                <w:sz w:val="2"/>
                <w:szCs w:val="2"/>
              </w:rPr>
            </w:pPr>
          </w:p>
        </w:tc>
        <w:tc>
          <w:tcPr>
            <w:tcW w:w="919" w:type="dxa"/>
          </w:tcPr>
          <w:p w:rsidR="009E4650" w:rsidRDefault="00962D76">
            <w:pPr>
              <w:pStyle w:val="TableParagraph"/>
              <w:spacing w:before="145"/>
              <w:ind w:left="8"/>
              <w:jc w:val="center"/>
              <w:rPr>
                <w:b/>
                <w:sz w:val="24"/>
              </w:rPr>
            </w:pPr>
            <w:r>
              <w:rPr>
                <w:b/>
                <w:spacing w:val="-10"/>
                <w:sz w:val="24"/>
              </w:rPr>
              <w:t>9</w:t>
            </w:r>
          </w:p>
        </w:tc>
        <w:tc>
          <w:tcPr>
            <w:tcW w:w="839" w:type="dxa"/>
          </w:tcPr>
          <w:p w:rsidR="009E4650" w:rsidRDefault="009E4650">
            <w:pPr>
              <w:pStyle w:val="TableParagraph"/>
              <w:rPr>
                <w:sz w:val="20"/>
              </w:rPr>
            </w:pPr>
          </w:p>
        </w:tc>
        <w:tc>
          <w:tcPr>
            <w:tcW w:w="1583" w:type="dxa"/>
          </w:tcPr>
          <w:p w:rsidR="009E4650" w:rsidRDefault="009E4650">
            <w:pPr>
              <w:pStyle w:val="TableParagraph"/>
              <w:rPr>
                <w:sz w:val="20"/>
              </w:rPr>
            </w:pPr>
          </w:p>
        </w:tc>
        <w:tc>
          <w:tcPr>
            <w:tcW w:w="936" w:type="dxa"/>
          </w:tcPr>
          <w:p w:rsidR="009E4650" w:rsidRDefault="009E4650">
            <w:pPr>
              <w:pStyle w:val="TableParagraph"/>
              <w:rPr>
                <w:sz w:val="20"/>
              </w:rPr>
            </w:pPr>
          </w:p>
        </w:tc>
        <w:tc>
          <w:tcPr>
            <w:tcW w:w="1084" w:type="dxa"/>
          </w:tcPr>
          <w:p w:rsidR="009E4650" w:rsidRDefault="00962D76">
            <w:pPr>
              <w:pStyle w:val="TableParagraph"/>
              <w:spacing w:before="79"/>
              <w:ind w:left="226" w:hanging="20"/>
              <w:rPr>
                <w:b/>
                <w:sz w:val="18"/>
              </w:rPr>
            </w:pPr>
            <w:r>
              <w:rPr>
                <w:b/>
                <w:spacing w:val="-2"/>
                <w:sz w:val="18"/>
              </w:rPr>
              <w:t>practical learning</w:t>
            </w:r>
          </w:p>
        </w:tc>
        <w:tc>
          <w:tcPr>
            <w:tcW w:w="6701" w:type="dxa"/>
          </w:tcPr>
          <w:p w:rsidR="009E4650" w:rsidRDefault="00962D76">
            <w:pPr>
              <w:pStyle w:val="TableParagraph"/>
              <w:spacing w:before="29"/>
              <w:ind w:left="114"/>
            </w:pPr>
            <w:r>
              <w:t>Pathophysiology</w:t>
            </w:r>
            <w:r>
              <w:rPr>
                <w:spacing w:val="-6"/>
              </w:rPr>
              <w:t xml:space="preserve"> </w:t>
            </w:r>
            <w:r>
              <w:t>of</w:t>
            </w:r>
            <w:r>
              <w:rPr>
                <w:spacing w:val="-7"/>
              </w:rPr>
              <w:t xml:space="preserve"> </w:t>
            </w:r>
            <w:r>
              <w:t>the</w:t>
            </w:r>
            <w:r>
              <w:rPr>
                <w:spacing w:val="-6"/>
              </w:rPr>
              <w:t xml:space="preserve"> </w:t>
            </w:r>
            <w:r>
              <w:t>respiratory</w:t>
            </w:r>
            <w:r>
              <w:rPr>
                <w:spacing w:val="-6"/>
              </w:rPr>
              <w:t xml:space="preserve"> </w:t>
            </w:r>
            <w:r>
              <w:t>system.</w:t>
            </w:r>
            <w:r>
              <w:rPr>
                <w:spacing w:val="-6"/>
              </w:rPr>
              <w:t xml:space="preserve"> </w:t>
            </w:r>
            <w:r>
              <w:t>Presentation</w:t>
            </w:r>
            <w:r>
              <w:rPr>
                <w:spacing w:val="-6"/>
              </w:rPr>
              <w:t xml:space="preserve"> </w:t>
            </w:r>
            <w:r>
              <w:t>of</w:t>
            </w:r>
            <w:r>
              <w:rPr>
                <w:spacing w:val="-6"/>
              </w:rPr>
              <w:t xml:space="preserve"> </w:t>
            </w:r>
            <w:r>
              <w:t xml:space="preserve">clinical </w:t>
            </w:r>
            <w:r>
              <w:rPr>
                <w:spacing w:val="-2"/>
              </w:rPr>
              <w:t>examples.</w:t>
            </w:r>
          </w:p>
        </w:tc>
        <w:tc>
          <w:tcPr>
            <w:tcW w:w="2865" w:type="dxa"/>
          </w:tcPr>
          <w:p w:rsidR="009E4650" w:rsidRDefault="00962D76">
            <w:pPr>
              <w:pStyle w:val="TableParagraph"/>
              <w:ind w:left="112"/>
              <w:rPr>
                <w:sz w:val="20"/>
              </w:rPr>
            </w:pPr>
            <w:r>
              <w:rPr>
                <w:sz w:val="20"/>
              </w:rPr>
              <w:t>Prof.</w:t>
            </w:r>
            <w:r>
              <w:rPr>
                <w:spacing w:val="-3"/>
                <w:sz w:val="20"/>
              </w:rPr>
              <w:t xml:space="preserve"> </w:t>
            </w:r>
            <w:r>
              <w:rPr>
                <w:sz w:val="20"/>
              </w:rPr>
              <w:t>dr</w:t>
            </w:r>
            <w:r>
              <w:rPr>
                <w:spacing w:val="-4"/>
                <w:sz w:val="20"/>
              </w:rPr>
              <w:t xml:space="preserve"> </w:t>
            </w:r>
            <w:r>
              <w:rPr>
                <w:sz w:val="20"/>
              </w:rPr>
              <w:t>Ilija</w:t>
            </w:r>
            <w:r>
              <w:rPr>
                <w:spacing w:val="-3"/>
                <w:sz w:val="20"/>
              </w:rPr>
              <w:t xml:space="preserve"> </w:t>
            </w:r>
            <w:r>
              <w:rPr>
                <w:spacing w:val="-2"/>
                <w:sz w:val="20"/>
              </w:rPr>
              <w:t>Jeftić</w:t>
            </w:r>
          </w:p>
        </w:tc>
      </w:tr>
      <w:tr w:rsidR="009E4650">
        <w:trPr>
          <w:trHeight w:val="565"/>
        </w:trPr>
        <w:tc>
          <w:tcPr>
            <w:tcW w:w="991" w:type="dxa"/>
            <w:vMerge w:val="restart"/>
          </w:tcPr>
          <w:p w:rsidR="009E4650" w:rsidRDefault="009E4650">
            <w:pPr>
              <w:pStyle w:val="TableParagraph"/>
              <w:spacing w:before="157"/>
              <w:rPr>
                <w:b/>
                <w:sz w:val="24"/>
              </w:rPr>
            </w:pPr>
          </w:p>
          <w:p w:rsidR="009E4650" w:rsidRDefault="00962D76">
            <w:pPr>
              <w:pStyle w:val="TableParagraph"/>
              <w:ind w:left="7"/>
              <w:jc w:val="center"/>
              <w:rPr>
                <w:b/>
                <w:sz w:val="24"/>
              </w:rPr>
            </w:pPr>
            <w:r>
              <w:rPr>
                <w:b/>
                <w:spacing w:val="-10"/>
                <w:sz w:val="24"/>
              </w:rPr>
              <w:t>2</w:t>
            </w:r>
          </w:p>
        </w:tc>
        <w:tc>
          <w:tcPr>
            <w:tcW w:w="919" w:type="dxa"/>
          </w:tcPr>
          <w:p w:rsidR="009E4650" w:rsidRDefault="00962D76">
            <w:pPr>
              <w:pStyle w:val="TableParagraph"/>
              <w:spacing w:before="145"/>
              <w:ind w:left="8"/>
              <w:jc w:val="center"/>
              <w:rPr>
                <w:b/>
                <w:sz w:val="24"/>
              </w:rPr>
            </w:pPr>
            <w:r>
              <w:rPr>
                <w:b/>
                <w:spacing w:val="-5"/>
                <w:sz w:val="24"/>
              </w:rPr>
              <w:t>10</w:t>
            </w:r>
          </w:p>
        </w:tc>
        <w:tc>
          <w:tcPr>
            <w:tcW w:w="839" w:type="dxa"/>
          </w:tcPr>
          <w:p w:rsidR="009E4650" w:rsidRDefault="009E4650">
            <w:pPr>
              <w:pStyle w:val="TableParagraph"/>
              <w:rPr>
                <w:sz w:val="20"/>
              </w:rPr>
            </w:pPr>
          </w:p>
        </w:tc>
        <w:tc>
          <w:tcPr>
            <w:tcW w:w="1583" w:type="dxa"/>
          </w:tcPr>
          <w:p w:rsidR="009E4650" w:rsidRDefault="009E4650">
            <w:pPr>
              <w:pStyle w:val="TableParagraph"/>
              <w:rPr>
                <w:sz w:val="20"/>
              </w:rPr>
            </w:pPr>
          </w:p>
        </w:tc>
        <w:tc>
          <w:tcPr>
            <w:tcW w:w="936" w:type="dxa"/>
          </w:tcPr>
          <w:p w:rsidR="009E4650" w:rsidRDefault="009E4650">
            <w:pPr>
              <w:pStyle w:val="TableParagraph"/>
              <w:rPr>
                <w:sz w:val="20"/>
              </w:rPr>
            </w:pPr>
          </w:p>
        </w:tc>
        <w:tc>
          <w:tcPr>
            <w:tcW w:w="1084" w:type="dxa"/>
          </w:tcPr>
          <w:p w:rsidR="009E4650" w:rsidRDefault="00962D76">
            <w:pPr>
              <w:pStyle w:val="TableParagraph"/>
              <w:spacing w:before="179"/>
              <w:ind w:left="20" w:right="3"/>
              <w:jc w:val="center"/>
              <w:rPr>
                <w:b/>
                <w:sz w:val="18"/>
              </w:rPr>
            </w:pPr>
            <w:r>
              <w:rPr>
                <w:b/>
                <w:spacing w:val="-2"/>
                <w:sz w:val="18"/>
              </w:rPr>
              <w:t>lecture</w:t>
            </w:r>
          </w:p>
        </w:tc>
        <w:tc>
          <w:tcPr>
            <w:tcW w:w="6701" w:type="dxa"/>
          </w:tcPr>
          <w:p w:rsidR="009E4650" w:rsidRDefault="00962D76">
            <w:pPr>
              <w:pStyle w:val="TableParagraph"/>
              <w:spacing w:before="154"/>
              <w:ind w:left="114"/>
            </w:pPr>
            <w:r>
              <w:t>Pathophysiology</w:t>
            </w:r>
            <w:r>
              <w:rPr>
                <w:spacing w:val="-6"/>
              </w:rPr>
              <w:t xml:space="preserve"> </w:t>
            </w:r>
            <w:r>
              <w:t>of</w:t>
            </w:r>
            <w:r>
              <w:rPr>
                <w:spacing w:val="-6"/>
              </w:rPr>
              <w:t xml:space="preserve"> </w:t>
            </w:r>
            <w:r>
              <w:t>the</w:t>
            </w:r>
            <w:r>
              <w:rPr>
                <w:spacing w:val="-6"/>
              </w:rPr>
              <w:t xml:space="preserve"> </w:t>
            </w:r>
            <w:r>
              <w:t>hematopoietic</w:t>
            </w:r>
            <w:r>
              <w:rPr>
                <w:spacing w:val="-6"/>
              </w:rPr>
              <w:t xml:space="preserve"> </w:t>
            </w:r>
            <w:r>
              <w:rPr>
                <w:spacing w:val="-2"/>
              </w:rPr>
              <w:t>system.</w:t>
            </w:r>
          </w:p>
        </w:tc>
        <w:tc>
          <w:tcPr>
            <w:tcW w:w="2865" w:type="dxa"/>
          </w:tcPr>
          <w:p w:rsidR="009E4650" w:rsidRDefault="00962D76">
            <w:pPr>
              <w:pStyle w:val="TableParagraph"/>
              <w:ind w:left="112"/>
              <w:rPr>
                <w:sz w:val="20"/>
              </w:rPr>
            </w:pPr>
            <w:r>
              <w:rPr>
                <w:sz w:val="20"/>
              </w:rPr>
              <w:t>Prof.</w:t>
            </w:r>
            <w:r>
              <w:rPr>
                <w:spacing w:val="-3"/>
                <w:sz w:val="20"/>
              </w:rPr>
              <w:t xml:space="preserve"> </w:t>
            </w:r>
            <w:r>
              <w:rPr>
                <w:sz w:val="20"/>
              </w:rPr>
              <w:t>dr</w:t>
            </w:r>
            <w:r>
              <w:rPr>
                <w:spacing w:val="-4"/>
                <w:sz w:val="20"/>
              </w:rPr>
              <w:t xml:space="preserve"> </w:t>
            </w:r>
            <w:r>
              <w:rPr>
                <w:sz w:val="20"/>
              </w:rPr>
              <w:t>Ilija</w:t>
            </w:r>
            <w:r>
              <w:rPr>
                <w:spacing w:val="-1"/>
                <w:sz w:val="20"/>
              </w:rPr>
              <w:t xml:space="preserve"> </w:t>
            </w:r>
            <w:r>
              <w:rPr>
                <w:spacing w:val="-2"/>
                <w:sz w:val="20"/>
              </w:rPr>
              <w:t>Jeftić</w:t>
            </w:r>
          </w:p>
        </w:tc>
      </w:tr>
      <w:tr w:rsidR="009E4650">
        <w:trPr>
          <w:trHeight w:val="569"/>
        </w:trPr>
        <w:tc>
          <w:tcPr>
            <w:tcW w:w="991" w:type="dxa"/>
            <w:vMerge/>
            <w:tcBorders>
              <w:top w:val="nil"/>
            </w:tcBorders>
          </w:tcPr>
          <w:p w:rsidR="009E4650" w:rsidRDefault="009E4650">
            <w:pPr>
              <w:rPr>
                <w:sz w:val="2"/>
                <w:szCs w:val="2"/>
              </w:rPr>
            </w:pPr>
          </w:p>
        </w:tc>
        <w:tc>
          <w:tcPr>
            <w:tcW w:w="919" w:type="dxa"/>
          </w:tcPr>
          <w:p w:rsidR="009E4650" w:rsidRDefault="00962D76">
            <w:pPr>
              <w:pStyle w:val="TableParagraph"/>
              <w:spacing w:before="145"/>
              <w:ind w:left="8"/>
              <w:jc w:val="center"/>
              <w:rPr>
                <w:b/>
                <w:sz w:val="24"/>
              </w:rPr>
            </w:pPr>
            <w:r>
              <w:rPr>
                <w:b/>
                <w:spacing w:val="-5"/>
                <w:sz w:val="24"/>
              </w:rPr>
              <w:t>10</w:t>
            </w:r>
          </w:p>
        </w:tc>
        <w:tc>
          <w:tcPr>
            <w:tcW w:w="839" w:type="dxa"/>
          </w:tcPr>
          <w:p w:rsidR="009E4650" w:rsidRDefault="009E4650">
            <w:pPr>
              <w:pStyle w:val="TableParagraph"/>
              <w:rPr>
                <w:sz w:val="20"/>
              </w:rPr>
            </w:pPr>
          </w:p>
        </w:tc>
        <w:tc>
          <w:tcPr>
            <w:tcW w:w="1583" w:type="dxa"/>
          </w:tcPr>
          <w:p w:rsidR="009E4650" w:rsidRDefault="009E4650">
            <w:pPr>
              <w:pStyle w:val="TableParagraph"/>
              <w:rPr>
                <w:sz w:val="20"/>
              </w:rPr>
            </w:pPr>
          </w:p>
        </w:tc>
        <w:tc>
          <w:tcPr>
            <w:tcW w:w="936" w:type="dxa"/>
          </w:tcPr>
          <w:p w:rsidR="009E4650" w:rsidRDefault="009E4650">
            <w:pPr>
              <w:pStyle w:val="TableParagraph"/>
              <w:rPr>
                <w:sz w:val="20"/>
              </w:rPr>
            </w:pPr>
          </w:p>
        </w:tc>
        <w:tc>
          <w:tcPr>
            <w:tcW w:w="1084" w:type="dxa"/>
          </w:tcPr>
          <w:p w:rsidR="009E4650" w:rsidRDefault="00962D76">
            <w:pPr>
              <w:pStyle w:val="TableParagraph"/>
              <w:spacing w:before="76"/>
              <w:ind w:left="226" w:hanging="20"/>
              <w:rPr>
                <w:b/>
                <w:sz w:val="18"/>
              </w:rPr>
            </w:pPr>
            <w:r>
              <w:rPr>
                <w:b/>
                <w:spacing w:val="-2"/>
                <w:sz w:val="18"/>
              </w:rPr>
              <w:t>practical learning</w:t>
            </w:r>
          </w:p>
        </w:tc>
        <w:tc>
          <w:tcPr>
            <w:tcW w:w="6701" w:type="dxa"/>
          </w:tcPr>
          <w:p w:rsidR="009E4650" w:rsidRDefault="00962D76">
            <w:pPr>
              <w:pStyle w:val="TableParagraph"/>
              <w:spacing w:before="29" w:line="242" w:lineRule="auto"/>
              <w:ind w:left="114"/>
            </w:pPr>
            <w:r>
              <w:t>Pathophysiology</w:t>
            </w:r>
            <w:r>
              <w:rPr>
                <w:spacing w:val="-5"/>
              </w:rPr>
              <w:t xml:space="preserve"> </w:t>
            </w:r>
            <w:r>
              <w:t>of</w:t>
            </w:r>
            <w:r>
              <w:rPr>
                <w:spacing w:val="-7"/>
              </w:rPr>
              <w:t xml:space="preserve"> </w:t>
            </w:r>
            <w:r>
              <w:t>the</w:t>
            </w:r>
            <w:r>
              <w:rPr>
                <w:spacing w:val="-5"/>
              </w:rPr>
              <w:t xml:space="preserve"> </w:t>
            </w:r>
            <w:r>
              <w:t>hematopoietic</w:t>
            </w:r>
            <w:r>
              <w:rPr>
                <w:spacing w:val="-7"/>
              </w:rPr>
              <w:t xml:space="preserve"> </w:t>
            </w:r>
            <w:r>
              <w:t>system.</w:t>
            </w:r>
            <w:r>
              <w:rPr>
                <w:spacing w:val="-5"/>
              </w:rPr>
              <w:t xml:space="preserve"> </w:t>
            </w:r>
            <w:r>
              <w:t>Presentation</w:t>
            </w:r>
            <w:r>
              <w:rPr>
                <w:spacing w:val="-5"/>
              </w:rPr>
              <w:t xml:space="preserve"> </w:t>
            </w:r>
            <w:r>
              <w:t>of</w:t>
            </w:r>
            <w:r>
              <w:rPr>
                <w:spacing w:val="-5"/>
              </w:rPr>
              <w:t xml:space="preserve"> </w:t>
            </w:r>
            <w:r>
              <w:t xml:space="preserve">clinical </w:t>
            </w:r>
            <w:r>
              <w:rPr>
                <w:spacing w:val="-2"/>
              </w:rPr>
              <w:t>examples.</w:t>
            </w:r>
          </w:p>
        </w:tc>
        <w:tc>
          <w:tcPr>
            <w:tcW w:w="2865" w:type="dxa"/>
          </w:tcPr>
          <w:p w:rsidR="009E4650" w:rsidRDefault="00962D76">
            <w:pPr>
              <w:pStyle w:val="TableParagraph"/>
              <w:ind w:left="112"/>
              <w:rPr>
                <w:sz w:val="20"/>
              </w:rPr>
            </w:pPr>
            <w:r>
              <w:rPr>
                <w:sz w:val="20"/>
              </w:rPr>
              <w:t>Prof.</w:t>
            </w:r>
            <w:r>
              <w:rPr>
                <w:spacing w:val="-3"/>
                <w:sz w:val="20"/>
              </w:rPr>
              <w:t xml:space="preserve"> </w:t>
            </w:r>
            <w:r>
              <w:rPr>
                <w:sz w:val="20"/>
              </w:rPr>
              <w:t>dr</w:t>
            </w:r>
            <w:r>
              <w:rPr>
                <w:spacing w:val="-4"/>
                <w:sz w:val="20"/>
              </w:rPr>
              <w:t xml:space="preserve"> </w:t>
            </w:r>
            <w:r>
              <w:rPr>
                <w:sz w:val="20"/>
              </w:rPr>
              <w:t>Ilija</w:t>
            </w:r>
            <w:r>
              <w:rPr>
                <w:spacing w:val="-3"/>
                <w:sz w:val="20"/>
              </w:rPr>
              <w:t xml:space="preserve"> </w:t>
            </w:r>
            <w:r>
              <w:rPr>
                <w:spacing w:val="-2"/>
                <w:sz w:val="20"/>
              </w:rPr>
              <w:t>Jeftić</w:t>
            </w:r>
          </w:p>
        </w:tc>
      </w:tr>
      <w:tr w:rsidR="009E4650">
        <w:trPr>
          <w:trHeight w:val="678"/>
        </w:trPr>
        <w:tc>
          <w:tcPr>
            <w:tcW w:w="991" w:type="dxa"/>
            <w:vMerge w:val="restart"/>
          </w:tcPr>
          <w:p w:rsidR="009E4650" w:rsidRDefault="009E4650">
            <w:pPr>
              <w:pStyle w:val="TableParagraph"/>
              <w:spacing w:before="212"/>
              <w:rPr>
                <w:b/>
                <w:sz w:val="24"/>
              </w:rPr>
            </w:pPr>
          </w:p>
          <w:p w:rsidR="009E4650" w:rsidRDefault="00962D76">
            <w:pPr>
              <w:pStyle w:val="TableParagraph"/>
              <w:ind w:left="7"/>
              <w:jc w:val="center"/>
              <w:rPr>
                <w:b/>
                <w:sz w:val="24"/>
              </w:rPr>
            </w:pPr>
            <w:r>
              <w:rPr>
                <w:b/>
                <w:spacing w:val="-10"/>
                <w:sz w:val="24"/>
              </w:rPr>
              <w:t>2</w:t>
            </w:r>
          </w:p>
        </w:tc>
        <w:tc>
          <w:tcPr>
            <w:tcW w:w="919" w:type="dxa"/>
          </w:tcPr>
          <w:p w:rsidR="009E4650" w:rsidRDefault="00962D76">
            <w:pPr>
              <w:pStyle w:val="TableParagraph"/>
              <w:spacing w:before="200"/>
              <w:ind w:left="8"/>
              <w:jc w:val="center"/>
              <w:rPr>
                <w:b/>
                <w:sz w:val="24"/>
              </w:rPr>
            </w:pPr>
            <w:r>
              <w:rPr>
                <w:b/>
                <w:spacing w:val="-5"/>
                <w:sz w:val="24"/>
              </w:rPr>
              <w:t>11</w:t>
            </w:r>
          </w:p>
        </w:tc>
        <w:tc>
          <w:tcPr>
            <w:tcW w:w="839" w:type="dxa"/>
          </w:tcPr>
          <w:p w:rsidR="009E4650" w:rsidRDefault="009E4650">
            <w:pPr>
              <w:pStyle w:val="TableParagraph"/>
              <w:rPr>
                <w:sz w:val="20"/>
              </w:rPr>
            </w:pPr>
          </w:p>
        </w:tc>
        <w:tc>
          <w:tcPr>
            <w:tcW w:w="1583" w:type="dxa"/>
          </w:tcPr>
          <w:p w:rsidR="009E4650" w:rsidRDefault="009E4650">
            <w:pPr>
              <w:pStyle w:val="TableParagraph"/>
              <w:rPr>
                <w:sz w:val="20"/>
              </w:rPr>
            </w:pPr>
          </w:p>
        </w:tc>
        <w:tc>
          <w:tcPr>
            <w:tcW w:w="936" w:type="dxa"/>
          </w:tcPr>
          <w:p w:rsidR="009E4650" w:rsidRDefault="009E4650">
            <w:pPr>
              <w:pStyle w:val="TableParagraph"/>
              <w:rPr>
                <w:sz w:val="20"/>
              </w:rPr>
            </w:pPr>
          </w:p>
        </w:tc>
        <w:tc>
          <w:tcPr>
            <w:tcW w:w="1084" w:type="dxa"/>
          </w:tcPr>
          <w:p w:rsidR="009E4650" w:rsidRDefault="009E4650">
            <w:pPr>
              <w:pStyle w:val="TableParagraph"/>
              <w:spacing w:before="27"/>
              <w:rPr>
                <w:b/>
                <w:sz w:val="18"/>
              </w:rPr>
            </w:pPr>
          </w:p>
          <w:p w:rsidR="009E4650" w:rsidRDefault="00962D76">
            <w:pPr>
              <w:pStyle w:val="TableParagraph"/>
              <w:spacing w:before="1"/>
              <w:ind w:left="20" w:right="3"/>
              <w:jc w:val="center"/>
              <w:rPr>
                <w:b/>
                <w:sz w:val="18"/>
              </w:rPr>
            </w:pPr>
            <w:r>
              <w:rPr>
                <w:b/>
                <w:spacing w:val="-2"/>
                <w:sz w:val="18"/>
              </w:rPr>
              <w:t>lecture</w:t>
            </w:r>
          </w:p>
        </w:tc>
        <w:tc>
          <w:tcPr>
            <w:tcW w:w="6701" w:type="dxa"/>
          </w:tcPr>
          <w:p w:rsidR="009E4650" w:rsidRDefault="00962D76">
            <w:pPr>
              <w:pStyle w:val="TableParagraph"/>
              <w:spacing w:before="212"/>
              <w:ind w:left="114"/>
            </w:pPr>
            <w:r>
              <w:t>Pathophysiology</w:t>
            </w:r>
            <w:r>
              <w:rPr>
                <w:spacing w:val="-4"/>
              </w:rPr>
              <w:t xml:space="preserve"> </w:t>
            </w:r>
            <w:r>
              <w:t>of</w:t>
            </w:r>
            <w:r>
              <w:rPr>
                <w:spacing w:val="-6"/>
              </w:rPr>
              <w:t xml:space="preserve"> </w:t>
            </w:r>
            <w:r>
              <w:t>the</w:t>
            </w:r>
            <w:r>
              <w:rPr>
                <w:spacing w:val="-4"/>
              </w:rPr>
              <w:t xml:space="preserve"> </w:t>
            </w:r>
            <w:r>
              <w:t>endocrine</w:t>
            </w:r>
            <w:r>
              <w:rPr>
                <w:spacing w:val="-3"/>
              </w:rPr>
              <w:t xml:space="preserve"> </w:t>
            </w:r>
            <w:r>
              <w:rPr>
                <w:spacing w:val="-2"/>
              </w:rPr>
              <w:t>system.</w:t>
            </w:r>
          </w:p>
        </w:tc>
        <w:tc>
          <w:tcPr>
            <w:tcW w:w="2865" w:type="dxa"/>
          </w:tcPr>
          <w:p w:rsidR="009E4650" w:rsidRDefault="00962D76">
            <w:pPr>
              <w:pStyle w:val="TableParagraph"/>
              <w:ind w:left="112"/>
              <w:rPr>
                <w:sz w:val="20"/>
              </w:rPr>
            </w:pPr>
            <w:r>
              <w:rPr>
                <w:sz w:val="20"/>
              </w:rPr>
              <w:t>Prof.</w:t>
            </w:r>
            <w:r>
              <w:rPr>
                <w:spacing w:val="-3"/>
                <w:sz w:val="20"/>
              </w:rPr>
              <w:t xml:space="preserve"> </w:t>
            </w:r>
            <w:r>
              <w:rPr>
                <w:sz w:val="20"/>
              </w:rPr>
              <w:t>dr</w:t>
            </w:r>
            <w:r>
              <w:rPr>
                <w:spacing w:val="-4"/>
                <w:sz w:val="20"/>
              </w:rPr>
              <w:t xml:space="preserve"> </w:t>
            </w:r>
            <w:r>
              <w:rPr>
                <w:sz w:val="20"/>
              </w:rPr>
              <w:t>Ilija</w:t>
            </w:r>
            <w:r>
              <w:rPr>
                <w:spacing w:val="-3"/>
                <w:sz w:val="20"/>
              </w:rPr>
              <w:t xml:space="preserve"> </w:t>
            </w:r>
            <w:r>
              <w:rPr>
                <w:spacing w:val="-2"/>
                <w:sz w:val="20"/>
              </w:rPr>
              <w:t>Jeftić</w:t>
            </w:r>
          </w:p>
        </w:tc>
      </w:tr>
      <w:tr w:rsidR="009E4650">
        <w:trPr>
          <w:trHeight w:val="568"/>
        </w:trPr>
        <w:tc>
          <w:tcPr>
            <w:tcW w:w="991" w:type="dxa"/>
            <w:vMerge/>
            <w:tcBorders>
              <w:top w:val="nil"/>
            </w:tcBorders>
          </w:tcPr>
          <w:p w:rsidR="009E4650" w:rsidRDefault="009E4650">
            <w:pPr>
              <w:rPr>
                <w:sz w:val="2"/>
                <w:szCs w:val="2"/>
              </w:rPr>
            </w:pPr>
          </w:p>
        </w:tc>
        <w:tc>
          <w:tcPr>
            <w:tcW w:w="919" w:type="dxa"/>
          </w:tcPr>
          <w:p w:rsidR="009E4650" w:rsidRDefault="00962D76">
            <w:pPr>
              <w:pStyle w:val="TableParagraph"/>
              <w:spacing w:before="145"/>
              <w:ind w:left="8"/>
              <w:jc w:val="center"/>
              <w:rPr>
                <w:b/>
                <w:sz w:val="24"/>
              </w:rPr>
            </w:pPr>
            <w:r>
              <w:rPr>
                <w:b/>
                <w:spacing w:val="-5"/>
                <w:sz w:val="24"/>
              </w:rPr>
              <w:t>11</w:t>
            </w:r>
          </w:p>
        </w:tc>
        <w:tc>
          <w:tcPr>
            <w:tcW w:w="839" w:type="dxa"/>
          </w:tcPr>
          <w:p w:rsidR="009E4650" w:rsidRDefault="009E4650">
            <w:pPr>
              <w:pStyle w:val="TableParagraph"/>
              <w:rPr>
                <w:sz w:val="20"/>
              </w:rPr>
            </w:pPr>
          </w:p>
        </w:tc>
        <w:tc>
          <w:tcPr>
            <w:tcW w:w="1583" w:type="dxa"/>
          </w:tcPr>
          <w:p w:rsidR="009E4650" w:rsidRDefault="009E4650">
            <w:pPr>
              <w:pStyle w:val="TableParagraph"/>
              <w:rPr>
                <w:sz w:val="20"/>
              </w:rPr>
            </w:pPr>
          </w:p>
        </w:tc>
        <w:tc>
          <w:tcPr>
            <w:tcW w:w="936" w:type="dxa"/>
          </w:tcPr>
          <w:p w:rsidR="009E4650" w:rsidRDefault="009E4650">
            <w:pPr>
              <w:pStyle w:val="TableParagraph"/>
              <w:rPr>
                <w:sz w:val="20"/>
              </w:rPr>
            </w:pPr>
          </w:p>
        </w:tc>
        <w:tc>
          <w:tcPr>
            <w:tcW w:w="1084" w:type="dxa"/>
          </w:tcPr>
          <w:p w:rsidR="009E4650" w:rsidRDefault="00962D76">
            <w:pPr>
              <w:pStyle w:val="TableParagraph"/>
              <w:spacing w:before="76"/>
              <w:ind w:left="226" w:hanging="20"/>
              <w:rPr>
                <w:b/>
                <w:sz w:val="18"/>
              </w:rPr>
            </w:pPr>
            <w:r>
              <w:rPr>
                <w:b/>
                <w:spacing w:val="-2"/>
                <w:sz w:val="18"/>
              </w:rPr>
              <w:t>practical learning</w:t>
            </w:r>
          </w:p>
        </w:tc>
        <w:tc>
          <w:tcPr>
            <w:tcW w:w="6701" w:type="dxa"/>
          </w:tcPr>
          <w:p w:rsidR="009E4650" w:rsidRDefault="00962D76">
            <w:pPr>
              <w:pStyle w:val="TableParagraph"/>
              <w:spacing w:before="29"/>
              <w:ind w:left="114"/>
            </w:pPr>
            <w:r>
              <w:t>Pathophysiology</w:t>
            </w:r>
            <w:r>
              <w:rPr>
                <w:spacing w:val="-4"/>
              </w:rPr>
              <w:t xml:space="preserve"> </w:t>
            </w:r>
            <w:r>
              <w:t>of</w:t>
            </w:r>
            <w:r>
              <w:rPr>
                <w:spacing w:val="-6"/>
              </w:rPr>
              <w:t xml:space="preserve"> </w:t>
            </w:r>
            <w:r>
              <w:t>the</w:t>
            </w:r>
            <w:r>
              <w:rPr>
                <w:spacing w:val="-4"/>
              </w:rPr>
              <w:t xml:space="preserve"> </w:t>
            </w:r>
            <w:r>
              <w:t>endocrine</w:t>
            </w:r>
            <w:r>
              <w:rPr>
                <w:spacing w:val="-4"/>
              </w:rPr>
              <w:t xml:space="preserve"> </w:t>
            </w:r>
            <w:r>
              <w:t>system.</w:t>
            </w:r>
            <w:r>
              <w:rPr>
                <w:spacing w:val="-7"/>
              </w:rPr>
              <w:t xml:space="preserve"> </w:t>
            </w:r>
            <w:r>
              <w:t>Presentation</w:t>
            </w:r>
            <w:r>
              <w:rPr>
                <w:spacing w:val="-7"/>
              </w:rPr>
              <w:t xml:space="preserve"> </w:t>
            </w:r>
            <w:r>
              <w:t>of</w:t>
            </w:r>
            <w:r>
              <w:rPr>
                <w:spacing w:val="-4"/>
              </w:rPr>
              <w:t xml:space="preserve"> </w:t>
            </w:r>
            <w:r>
              <w:t xml:space="preserve">clinical </w:t>
            </w:r>
            <w:r>
              <w:rPr>
                <w:spacing w:val="-2"/>
              </w:rPr>
              <w:t>examples.</w:t>
            </w:r>
          </w:p>
        </w:tc>
        <w:tc>
          <w:tcPr>
            <w:tcW w:w="2865" w:type="dxa"/>
          </w:tcPr>
          <w:p w:rsidR="009E4650" w:rsidRDefault="00962D76">
            <w:pPr>
              <w:pStyle w:val="TableParagraph"/>
              <w:ind w:left="112"/>
              <w:rPr>
                <w:sz w:val="20"/>
              </w:rPr>
            </w:pPr>
            <w:r>
              <w:rPr>
                <w:sz w:val="20"/>
              </w:rPr>
              <w:t>Prof.</w:t>
            </w:r>
            <w:r>
              <w:rPr>
                <w:spacing w:val="-3"/>
                <w:sz w:val="20"/>
              </w:rPr>
              <w:t xml:space="preserve"> </w:t>
            </w:r>
            <w:r>
              <w:rPr>
                <w:sz w:val="20"/>
              </w:rPr>
              <w:t>dr</w:t>
            </w:r>
            <w:r>
              <w:rPr>
                <w:spacing w:val="-4"/>
                <w:sz w:val="20"/>
              </w:rPr>
              <w:t xml:space="preserve"> </w:t>
            </w:r>
            <w:r>
              <w:rPr>
                <w:sz w:val="20"/>
              </w:rPr>
              <w:t>Ilija</w:t>
            </w:r>
            <w:r>
              <w:rPr>
                <w:spacing w:val="-3"/>
                <w:sz w:val="20"/>
              </w:rPr>
              <w:t xml:space="preserve"> </w:t>
            </w:r>
            <w:r>
              <w:rPr>
                <w:spacing w:val="-2"/>
                <w:sz w:val="20"/>
              </w:rPr>
              <w:t>Jeftić</w:t>
            </w:r>
          </w:p>
        </w:tc>
      </w:tr>
      <w:tr w:rsidR="009E4650">
        <w:trPr>
          <w:trHeight w:val="566"/>
        </w:trPr>
        <w:tc>
          <w:tcPr>
            <w:tcW w:w="991" w:type="dxa"/>
            <w:vMerge w:val="restart"/>
          </w:tcPr>
          <w:p w:rsidR="009E4650" w:rsidRDefault="009E4650">
            <w:pPr>
              <w:pStyle w:val="TableParagraph"/>
              <w:spacing w:before="186"/>
              <w:rPr>
                <w:b/>
                <w:sz w:val="24"/>
              </w:rPr>
            </w:pPr>
          </w:p>
          <w:p w:rsidR="009E4650" w:rsidRDefault="00962D76">
            <w:pPr>
              <w:pStyle w:val="TableParagraph"/>
              <w:ind w:left="7"/>
              <w:jc w:val="center"/>
              <w:rPr>
                <w:b/>
                <w:sz w:val="24"/>
              </w:rPr>
            </w:pPr>
            <w:r>
              <w:rPr>
                <w:b/>
                <w:spacing w:val="-10"/>
                <w:sz w:val="24"/>
              </w:rPr>
              <w:t>2</w:t>
            </w:r>
          </w:p>
        </w:tc>
        <w:tc>
          <w:tcPr>
            <w:tcW w:w="919" w:type="dxa"/>
          </w:tcPr>
          <w:p w:rsidR="009E4650" w:rsidRDefault="00962D76">
            <w:pPr>
              <w:pStyle w:val="TableParagraph"/>
              <w:spacing w:before="143"/>
              <w:ind w:left="8"/>
              <w:jc w:val="center"/>
              <w:rPr>
                <w:b/>
                <w:sz w:val="24"/>
              </w:rPr>
            </w:pPr>
            <w:r>
              <w:rPr>
                <w:b/>
                <w:spacing w:val="-5"/>
                <w:sz w:val="24"/>
              </w:rPr>
              <w:t>12</w:t>
            </w:r>
          </w:p>
        </w:tc>
        <w:tc>
          <w:tcPr>
            <w:tcW w:w="839" w:type="dxa"/>
          </w:tcPr>
          <w:p w:rsidR="009E4650" w:rsidRDefault="009E4650">
            <w:pPr>
              <w:pStyle w:val="TableParagraph"/>
              <w:rPr>
                <w:sz w:val="20"/>
              </w:rPr>
            </w:pPr>
          </w:p>
        </w:tc>
        <w:tc>
          <w:tcPr>
            <w:tcW w:w="1583" w:type="dxa"/>
          </w:tcPr>
          <w:p w:rsidR="009E4650" w:rsidRDefault="009E4650">
            <w:pPr>
              <w:pStyle w:val="TableParagraph"/>
              <w:rPr>
                <w:sz w:val="20"/>
              </w:rPr>
            </w:pPr>
          </w:p>
        </w:tc>
        <w:tc>
          <w:tcPr>
            <w:tcW w:w="936" w:type="dxa"/>
          </w:tcPr>
          <w:p w:rsidR="009E4650" w:rsidRDefault="009E4650">
            <w:pPr>
              <w:pStyle w:val="TableParagraph"/>
              <w:rPr>
                <w:sz w:val="20"/>
              </w:rPr>
            </w:pPr>
          </w:p>
        </w:tc>
        <w:tc>
          <w:tcPr>
            <w:tcW w:w="1084" w:type="dxa"/>
          </w:tcPr>
          <w:p w:rsidR="009E4650" w:rsidRDefault="00962D76">
            <w:pPr>
              <w:pStyle w:val="TableParagraph"/>
              <w:spacing w:before="179"/>
              <w:ind w:left="20" w:right="3"/>
              <w:jc w:val="center"/>
              <w:rPr>
                <w:b/>
                <w:sz w:val="18"/>
              </w:rPr>
            </w:pPr>
            <w:r>
              <w:rPr>
                <w:b/>
                <w:spacing w:val="-2"/>
                <w:sz w:val="18"/>
              </w:rPr>
              <w:t>lecture</w:t>
            </w:r>
          </w:p>
        </w:tc>
        <w:tc>
          <w:tcPr>
            <w:tcW w:w="6701" w:type="dxa"/>
          </w:tcPr>
          <w:p w:rsidR="009E4650" w:rsidRDefault="00962D76">
            <w:pPr>
              <w:pStyle w:val="TableParagraph"/>
              <w:spacing w:before="154"/>
              <w:ind w:left="114"/>
            </w:pPr>
            <w:r>
              <w:t>Pathophysiology</w:t>
            </w:r>
            <w:r>
              <w:rPr>
                <w:spacing w:val="-7"/>
              </w:rPr>
              <w:t xml:space="preserve"> </w:t>
            </w:r>
            <w:r>
              <w:t>of</w:t>
            </w:r>
            <w:r>
              <w:rPr>
                <w:spacing w:val="-7"/>
              </w:rPr>
              <w:t xml:space="preserve"> </w:t>
            </w:r>
            <w:r>
              <w:t>the</w:t>
            </w:r>
            <w:r>
              <w:rPr>
                <w:spacing w:val="-6"/>
              </w:rPr>
              <w:t xml:space="preserve"> </w:t>
            </w:r>
            <w:r>
              <w:t>gastrointestinal</w:t>
            </w:r>
            <w:r>
              <w:rPr>
                <w:spacing w:val="-5"/>
              </w:rPr>
              <w:t xml:space="preserve"> </w:t>
            </w:r>
            <w:r>
              <w:rPr>
                <w:spacing w:val="-2"/>
              </w:rPr>
              <w:t>system.</w:t>
            </w:r>
          </w:p>
        </w:tc>
        <w:tc>
          <w:tcPr>
            <w:tcW w:w="2865" w:type="dxa"/>
          </w:tcPr>
          <w:p w:rsidR="009E4650" w:rsidRDefault="00962D76">
            <w:pPr>
              <w:pStyle w:val="TableParagraph"/>
              <w:ind w:left="112"/>
              <w:rPr>
                <w:sz w:val="20"/>
              </w:rPr>
            </w:pPr>
            <w:r>
              <w:rPr>
                <w:sz w:val="20"/>
              </w:rPr>
              <w:t>Prof.</w:t>
            </w:r>
            <w:r>
              <w:rPr>
                <w:spacing w:val="-3"/>
                <w:sz w:val="20"/>
              </w:rPr>
              <w:t xml:space="preserve"> </w:t>
            </w:r>
            <w:r>
              <w:rPr>
                <w:sz w:val="20"/>
              </w:rPr>
              <w:t>dr</w:t>
            </w:r>
            <w:r>
              <w:rPr>
                <w:spacing w:val="-4"/>
                <w:sz w:val="20"/>
              </w:rPr>
              <w:t xml:space="preserve"> </w:t>
            </w:r>
            <w:r>
              <w:rPr>
                <w:sz w:val="20"/>
              </w:rPr>
              <w:t>Ilija</w:t>
            </w:r>
            <w:r>
              <w:rPr>
                <w:spacing w:val="-3"/>
                <w:sz w:val="20"/>
              </w:rPr>
              <w:t xml:space="preserve"> </w:t>
            </w:r>
            <w:r>
              <w:rPr>
                <w:spacing w:val="-2"/>
                <w:sz w:val="20"/>
              </w:rPr>
              <w:t>Jeftić</w:t>
            </w:r>
          </w:p>
        </w:tc>
      </w:tr>
      <w:tr w:rsidR="009E4650">
        <w:trPr>
          <w:trHeight w:val="624"/>
        </w:trPr>
        <w:tc>
          <w:tcPr>
            <w:tcW w:w="991" w:type="dxa"/>
            <w:vMerge/>
            <w:tcBorders>
              <w:top w:val="nil"/>
            </w:tcBorders>
          </w:tcPr>
          <w:p w:rsidR="009E4650" w:rsidRDefault="009E4650">
            <w:pPr>
              <w:rPr>
                <w:sz w:val="2"/>
                <w:szCs w:val="2"/>
              </w:rPr>
            </w:pPr>
          </w:p>
        </w:tc>
        <w:tc>
          <w:tcPr>
            <w:tcW w:w="919" w:type="dxa"/>
          </w:tcPr>
          <w:p w:rsidR="009E4650" w:rsidRDefault="00962D76">
            <w:pPr>
              <w:pStyle w:val="TableParagraph"/>
              <w:spacing w:before="174"/>
              <w:ind w:left="8"/>
              <w:jc w:val="center"/>
              <w:rPr>
                <w:b/>
                <w:sz w:val="24"/>
              </w:rPr>
            </w:pPr>
            <w:r>
              <w:rPr>
                <w:b/>
                <w:spacing w:val="-5"/>
                <w:sz w:val="24"/>
              </w:rPr>
              <w:t>12</w:t>
            </w:r>
          </w:p>
        </w:tc>
        <w:tc>
          <w:tcPr>
            <w:tcW w:w="839" w:type="dxa"/>
          </w:tcPr>
          <w:p w:rsidR="009E4650" w:rsidRDefault="009E4650">
            <w:pPr>
              <w:pStyle w:val="TableParagraph"/>
              <w:rPr>
                <w:sz w:val="20"/>
              </w:rPr>
            </w:pPr>
          </w:p>
        </w:tc>
        <w:tc>
          <w:tcPr>
            <w:tcW w:w="1583" w:type="dxa"/>
          </w:tcPr>
          <w:p w:rsidR="009E4650" w:rsidRDefault="009E4650">
            <w:pPr>
              <w:pStyle w:val="TableParagraph"/>
              <w:rPr>
                <w:sz w:val="20"/>
              </w:rPr>
            </w:pPr>
          </w:p>
        </w:tc>
        <w:tc>
          <w:tcPr>
            <w:tcW w:w="936" w:type="dxa"/>
          </w:tcPr>
          <w:p w:rsidR="009E4650" w:rsidRDefault="009E4650">
            <w:pPr>
              <w:pStyle w:val="TableParagraph"/>
              <w:rPr>
                <w:sz w:val="20"/>
              </w:rPr>
            </w:pPr>
          </w:p>
        </w:tc>
        <w:tc>
          <w:tcPr>
            <w:tcW w:w="1084" w:type="dxa"/>
          </w:tcPr>
          <w:p w:rsidR="009E4650" w:rsidRDefault="00962D76">
            <w:pPr>
              <w:pStyle w:val="TableParagraph"/>
              <w:spacing w:before="105"/>
              <w:ind w:left="226" w:hanging="20"/>
              <w:rPr>
                <w:b/>
                <w:sz w:val="18"/>
              </w:rPr>
            </w:pPr>
            <w:r>
              <w:rPr>
                <w:b/>
                <w:spacing w:val="-2"/>
                <w:sz w:val="18"/>
              </w:rPr>
              <w:t>practical learning</w:t>
            </w:r>
          </w:p>
        </w:tc>
        <w:tc>
          <w:tcPr>
            <w:tcW w:w="6701" w:type="dxa"/>
          </w:tcPr>
          <w:p w:rsidR="009E4650" w:rsidRDefault="00962D76">
            <w:pPr>
              <w:pStyle w:val="TableParagraph"/>
              <w:spacing w:before="58"/>
              <w:ind w:left="114"/>
            </w:pPr>
            <w:r>
              <w:t>Pathophysiology</w:t>
            </w:r>
            <w:r>
              <w:rPr>
                <w:spacing w:val="-5"/>
              </w:rPr>
              <w:t xml:space="preserve"> </w:t>
            </w:r>
            <w:r>
              <w:t>of</w:t>
            </w:r>
            <w:r>
              <w:rPr>
                <w:spacing w:val="-7"/>
              </w:rPr>
              <w:t xml:space="preserve"> </w:t>
            </w:r>
            <w:r>
              <w:t>the</w:t>
            </w:r>
            <w:r>
              <w:rPr>
                <w:spacing w:val="-5"/>
              </w:rPr>
              <w:t xml:space="preserve"> </w:t>
            </w:r>
            <w:r>
              <w:t>gastrointestinal</w:t>
            </w:r>
            <w:r>
              <w:rPr>
                <w:spacing w:val="-5"/>
              </w:rPr>
              <w:t xml:space="preserve"> </w:t>
            </w:r>
            <w:r>
              <w:t>system.</w:t>
            </w:r>
            <w:r>
              <w:rPr>
                <w:spacing w:val="-5"/>
              </w:rPr>
              <w:t xml:space="preserve"> </w:t>
            </w:r>
            <w:r>
              <w:t>Presentation</w:t>
            </w:r>
            <w:r>
              <w:rPr>
                <w:spacing w:val="-5"/>
              </w:rPr>
              <w:t xml:space="preserve"> </w:t>
            </w:r>
            <w:r>
              <w:t>of</w:t>
            </w:r>
            <w:r>
              <w:rPr>
                <w:spacing w:val="-7"/>
              </w:rPr>
              <w:t xml:space="preserve"> </w:t>
            </w:r>
            <w:r>
              <w:t xml:space="preserve">clinical </w:t>
            </w:r>
            <w:r>
              <w:rPr>
                <w:spacing w:val="-2"/>
              </w:rPr>
              <w:t>examples.</w:t>
            </w:r>
          </w:p>
        </w:tc>
        <w:tc>
          <w:tcPr>
            <w:tcW w:w="2865" w:type="dxa"/>
          </w:tcPr>
          <w:p w:rsidR="009E4650" w:rsidRDefault="00962D76">
            <w:pPr>
              <w:pStyle w:val="TableParagraph"/>
              <w:ind w:left="112"/>
              <w:rPr>
                <w:sz w:val="20"/>
              </w:rPr>
            </w:pPr>
            <w:r>
              <w:rPr>
                <w:sz w:val="20"/>
              </w:rPr>
              <w:t>Prof.</w:t>
            </w:r>
            <w:r>
              <w:rPr>
                <w:spacing w:val="-3"/>
                <w:sz w:val="20"/>
              </w:rPr>
              <w:t xml:space="preserve"> </w:t>
            </w:r>
            <w:r>
              <w:rPr>
                <w:sz w:val="20"/>
              </w:rPr>
              <w:t>dr</w:t>
            </w:r>
            <w:r>
              <w:rPr>
                <w:spacing w:val="-4"/>
                <w:sz w:val="20"/>
              </w:rPr>
              <w:t xml:space="preserve"> </w:t>
            </w:r>
            <w:r>
              <w:rPr>
                <w:sz w:val="20"/>
              </w:rPr>
              <w:t>Ilija</w:t>
            </w:r>
            <w:r>
              <w:rPr>
                <w:spacing w:val="-3"/>
                <w:sz w:val="20"/>
              </w:rPr>
              <w:t xml:space="preserve"> </w:t>
            </w:r>
            <w:r>
              <w:rPr>
                <w:spacing w:val="-2"/>
                <w:sz w:val="20"/>
              </w:rPr>
              <w:t>Jeftić</w:t>
            </w:r>
          </w:p>
        </w:tc>
      </w:tr>
    </w:tbl>
    <w:p w:rsidR="009E4650" w:rsidRDefault="009E4650">
      <w:pPr>
        <w:pStyle w:val="TableParagraph"/>
        <w:rPr>
          <w:sz w:val="20"/>
        </w:rPr>
        <w:sectPr w:rsidR="009E4650">
          <w:pgSz w:w="16850" w:h="11910" w:orient="landscape"/>
          <w:pgMar w:top="1160" w:right="425" w:bottom="280" w:left="425" w:header="720" w:footer="720" w:gutter="0"/>
          <w:cols w:space="720"/>
        </w:sectPr>
      </w:pPr>
    </w:p>
    <w:p w:rsidR="009E4650" w:rsidRDefault="00962D76">
      <w:pPr>
        <w:spacing w:before="66"/>
        <w:ind w:left="134"/>
        <w:jc w:val="center"/>
        <w:rPr>
          <w:b/>
          <w:sz w:val="32"/>
        </w:rPr>
      </w:pPr>
      <w:r>
        <w:rPr>
          <w:b/>
          <w:sz w:val="32"/>
        </w:rPr>
        <w:lastRenderedPageBreak/>
        <w:t>LECTURE</w:t>
      </w:r>
      <w:r>
        <w:rPr>
          <w:b/>
          <w:spacing w:val="-16"/>
          <w:sz w:val="32"/>
        </w:rPr>
        <w:t xml:space="preserve"> </w:t>
      </w:r>
      <w:r>
        <w:rPr>
          <w:b/>
          <w:spacing w:val="-2"/>
          <w:sz w:val="32"/>
        </w:rPr>
        <w:t>SCHEDULE</w:t>
      </w:r>
    </w:p>
    <w:p w:rsidR="009E4650" w:rsidRDefault="009E4650">
      <w:pPr>
        <w:pStyle w:val="BodyText"/>
        <w:spacing w:before="9"/>
        <w:rPr>
          <w:b/>
          <w:sz w:val="8"/>
        </w:rPr>
      </w:pPr>
    </w:p>
    <w:tbl>
      <w:tblPr>
        <w:tblW w:w="0" w:type="auto"/>
        <w:tblInd w:w="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91"/>
        <w:gridCol w:w="919"/>
        <w:gridCol w:w="839"/>
        <w:gridCol w:w="1583"/>
        <w:gridCol w:w="936"/>
        <w:gridCol w:w="1084"/>
        <w:gridCol w:w="6701"/>
        <w:gridCol w:w="2865"/>
      </w:tblGrid>
      <w:tr w:rsidR="009E4650">
        <w:trPr>
          <w:trHeight w:val="566"/>
        </w:trPr>
        <w:tc>
          <w:tcPr>
            <w:tcW w:w="991" w:type="dxa"/>
            <w:shd w:val="clear" w:color="auto" w:fill="D9D9D9"/>
          </w:tcPr>
          <w:p w:rsidR="009E4650" w:rsidRDefault="00962D76">
            <w:pPr>
              <w:pStyle w:val="TableParagraph"/>
              <w:spacing w:before="145"/>
              <w:ind w:left="112"/>
              <w:rPr>
                <w:b/>
                <w:sz w:val="24"/>
              </w:rPr>
            </w:pPr>
            <w:r>
              <w:rPr>
                <w:b/>
                <w:spacing w:val="-2"/>
                <w:sz w:val="24"/>
              </w:rPr>
              <w:t>module</w:t>
            </w:r>
          </w:p>
        </w:tc>
        <w:tc>
          <w:tcPr>
            <w:tcW w:w="919" w:type="dxa"/>
            <w:shd w:val="clear" w:color="auto" w:fill="D9D9D9"/>
          </w:tcPr>
          <w:p w:rsidR="009E4650" w:rsidRDefault="00962D76">
            <w:pPr>
              <w:pStyle w:val="TableParagraph"/>
              <w:spacing w:before="145"/>
              <w:ind w:left="8" w:right="2"/>
              <w:jc w:val="center"/>
              <w:rPr>
                <w:b/>
                <w:sz w:val="24"/>
              </w:rPr>
            </w:pPr>
            <w:r>
              <w:rPr>
                <w:b/>
                <w:spacing w:val="-4"/>
                <w:sz w:val="24"/>
              </w:rPr>
              <w:t>week</w:t>
            </w:r>
          </w:p>
        </w:tc>
        <w:tc>
          <w:tcPr>
            <w:tcW w:w="839" w:type="dxa"/>
            <w:shd w:val="clear" w:color="auto" w:fill="D9D9D9"/>
          </w:tcPr>
          <w:p w:rsidR="009E4650" w:rsidRDefault="00962D76">
            <w:pPr>
              <w:pStyle w:val="TableParagraph"/>
              <w:spacing w:before="145"/>
              <w:ind w:left="216"/>
              <w:rPr>
                <w:b/>
                <w:sz w:val="24"/>
              </w:rPr>
            </w:pPr>
            <w:r>
              <w:rPr>
                <w:b/>
                <w:spacing w:val="-4"/>
                <w:sz w:val="24"/>
              </w:rPr>
              <w:t>date</w:t>
            </w:r>
          </w:p>
        </w:tc>
        <w:tc>
          <w:tcPr>
            <w:tcW w:w="1583" w:type="dxa"/>
            <w:shd w:val="clear" w:color="auto" w:fill="D9D9D9"/>
          </w:tcPr>
          <w:p w:rsidR="009E4650" w:rsidRDefault="00962D76">
            <w:pPr>
              <w:pStyle w:val="TableParagraph"/>
              <w:spacing w:before="145"/>
              <w:ind w:left="12"/>
              <w:jc w:val="center"/>
              <w:rPr>
                <w:b/>
                <w:sz w:val="24"/>
              </w:rPr>
            </w:pPr>
            <w:r>
              <w:rPr>
                <w:b/>
                <w:spacing w:val="-4"/>
                <w:sz w:val="24"/>
              </w:rPr>
              <w:t>time</w:t>
            </w:r>
          </w:p>
        </w:tc>
        <w:tc>
          <w:tcPr>
            <w:tcW w:w="936" w:type="dxa"/>
            <w:shd w:val="clear" w:color="auto" w:fill="D9D9D9"/>
          </w:tcPr>
          <w:p w:rsidR="009E4650" w:rsidRDefault="00962D76">
            <w:pPr>
              <w:pStyle w:val="TableParagraph"/>
              <w:spacing w:before="145"/>
              <w:ind w:left="204"/>
              <w:rPr>
                <w:b/>
                <w:sz w:val="24"/>
              </w:rPr>
            </w:pPr>
            <w:r>
              <w:rPr>
                <w:b/>
                <w:spacing w:val="-2"/>
                <w:sz w:val="24"/>
              </w:rPr>
              <w:t>place</w:t>
            </w:r>
          </w:p>
        </w:tc>
        <w:tc>
          <w:tcPr>
            <w:tcW w:w="1084" w:type="dxa"/>
            <w:shd w:val="clear" w:color="auto" w:fill="D9D9D9"/>
          </w:tcPr>
          <w:p w:rsidR="009E4650" w:rsidRDefault="00962D76">
            <w:pPr>
              <w:pStyle w:val="TableParagraph"/>
              <w:spacing w:before="145"/>
              <w:ind w:left="20"/>
              <w:jc w:val="center"/>
              <w:rPr>
                <w:b/>
                <w:sz w:val="24"/>
              </w:rPr>
            </w:pPr>
            <w:r>
              <w:rPr>
                <w:b/>
                <w:spacing w:val="-4"/>
                <w:sz w:val="24"/>
              </w:rPr>
              <w:t>type</w:t>
            </w:r>
          </w:p>
        </w:tc>
        <w:tc>
          <w:tcPr>
            <w:tcW w:w="6701" w:type="dxa"/>
            <w:shd w:val="clear" w:color="auto" w:fill="D9D9D9"/>
          </w:tcPr>
          <w:p w:rsidR="009E4650" w:rsidRDefault="00962D76">
            <w:pPr>
              <w:pStyle w:val="TableParagraph"/>
              <w:spacing w:before="145"/>
              <w:ind w:left="18"/>
              <w:jc w:val="center"/>
              <w:rPr>
                <w:b/>
                <w:sz w:val="24"/>
              </w:rPr>
            </w:pPr>
            <w:r>
              <w:rPr>
                <w:b/>
                <w:spacing w:val="-2"/>
                <w:sz w:val="24"/>
              </w:rPr>
              <w:t>title</w:t>
            </w:r>
          </w:p>
        </w:tc>
        <w:tc>
          <w:tcPr>
            <w:tcW w:w="2865" w:type="dxa"/>
            <w:shd w:val="clear" w:color="auto" w:fill="D9D9D9"/>
          </w:tcPr>
          <w:p w:rsidR="009E4650" w:rsidRDefault="00962D76">
            <w:pPr>
              <w:pStyle w:val="TableParagraph"/>
              <w:spacing w:before="145"/>
              <w:ind w:left="957"/>
              <w:rPr>
                <w:b/>
                <w:sz w:val="24"/>
              </w:rPr>
            </w:pPr>
            <w:r>
              <w:rPr>
                <w:b/>
                <w:spacing w:val="-2"/>
                <w:sz w:val="24"/>
              </w:rPr>
              <w:t>professor</w:t>
            </w:r>
          </w:p>
        </w:tc>
      </w:tr>
      <w:tr w:rsidR="009E4650">
        <w:trPr>
          <w:trHeight w:val="568"/>
        </w:trPr>
        <w:tc>
          <w:tcPr>
            <w:tcW w:w="991" w:type="dxa"/>
            <w:vMerge w:val="restart"/>
          </w:tcPr>
          <w:p w:rsidR="009E4650" w:rsidRDefault="009E4650">
            <w:pPr>
              <w:pStyle w:val="TableParagraph"/>
              <w:spacing w:before="20"/>
              <w:rPr>
                <w:b/>
                <w:sz w:val="24"/>
              </w:rPr>
            </w:pPr>
          </w:p>
          <w:p w:rsidR="009E4650" w:rsidRDefault="00962D76">
            <w:pPr>
              <w:pStyle w:val="TableParagraph"/>
              <w:ind w:left="7"/>
              <w:jc w:val="center"/>
              <w:rPr>
                <w:b/>
                <w:sz w:val="24"/>
              </w:rPr>
            </w:pPr>
            <w:r>
              <w:rPr>
                <w:b/>
                <w:spacing w:val="-10"/>
                <w:sz w:val="24"/>
              </w:rPr>
              <w:t>2</w:t>
            </w:r>
          </w:p>
        </w:tc>
        <w:tc>
          <w:tcPr>
            <w:tcW w:w="919" w:type="dxa"/>
          </w:tcPr>
          <w:p w:rsidR="009E4650" w:rsidRDefault="00962D76">
            <w:pPr>
              <w:pStyle w:val="TableParagraph"/>
              <w:spacing w:before="145"/>
              <w:ind w:left="8"/>
              <w:jc w:val="center"/>
              <w:rPr>
                <w:b/>
                <w:sz w:val="24"/>
              </w:rPr>
            </w:pPr>
            <w:r>
              <w:rPr>
                <w:b/>
                <w:spacing w:val="-5"/>
                <w:sz w:val="24"/>
              </w:rPr>
              <w:t>13</w:t>
            </w:r>
          </w:p>
        </w:tc>
        <w:tc>
          <w:tcPr>
            <w:tcW w:w="839" w:type="dxa"/>
          </w:tcPr>
          <w:p w:rsidR="009E4650" w:rsidRDefault="009E4650">
            <w:pPr>
              <w:pStyle w:val="TableParagraph"/>
            </w:pPr>
          </w:p>
        </w:tc>
        <w:tc>
          <w:tcPr>
            <w:tcW w:w="1583" w:type="dxa"/>
          </w:tcPr>
          <w:p w:rsidR="009E4650" w:rsidRDefault="009E4650">
            <w:pPr>
              <w:pStyle w:val="TableParagraph"/>
            </w:pPr>
          </w:p>
        </w:tc>
        <w:tc>
          <w:tcPr>
            <w:tcW w:w="936" w:type="dxa"/>
          </w:tcPr>
          <w:p w:rsidR="009E4650" w:rsidRDefault="009E4650">
            <w:pPr>
              <w:pStyle w:val="TableParagraph"/>
            </w:pPr>
          </w:p>
        </w:tc>
        <w:tc>
          <w:tcPr>
            <w:tcW w:w="1084" w:type="dxa"/>
          </w:tcPr>
          <w:p w:rsidR="009E4650" w:rsidRDefault="00962D76">
            <w:pPr>
              <w:pStyle w:val="TableParagraph"/>
              <w:spacing w:before="179"/>
              <w:ind w:left="20" w:right="3"/>
              <w:jc w:val="center"/>
              <w:rPr>
                <w:b/>
                <w:sz w:val="18"/>
              </w:rPr>
            </w:pPr>
            <w:r>
              <w:rPr>
                <w:b/>
                <w:spacing w:val="-2"/>
                <w:sz w:val="18"/>
              </w:rPr>
              <w:t>lecture</w:t>
            </w:r>
          </w:p>
        </w:tc>
        <w:tc>
          <w:tcPr>
            <w:tcW w:w="6701" w:type="dxa"/>
          </w:tcPr>
          <w:p w:rsidR="009E4650" w:rsidRDefault="00962D76">
            <w:pPr>
              <w:pStyle w:val="TableParagraph"/>
              <w:spacing w:before="157"/>
              <w:ind w:left="114"/>
            </w:pPr>
            <w:r>
              <w:t>Pathophysiology</w:t>
            </w:r>
            <w:r>
              <w:rPr>
                <w:spacing w:val="-4"/>
              </w:rPr>
              <w:t xml:space="preserve"> </w:t>
            </w:r>
            <w:r>
              <w:t>of</w:t>
            </w:r>
            <w:r>
              <w:rPr>
                <w:spacing w:val="-6"/>
              </w:rPr>
              <w:t xml:space="preserve"> </w:t>
            </w:r>
            <w:r>
              <w:t>the</w:t>
            </w:r>
            <w:r>
              <w:rPr>
                <w:spacing w:val="-4"/>
              </w:rPr>
              <w:t xml:space="preserve"> </w:t>
            </w:r>
            <w:r>
              <w:t>urinary</w:t>
            </w:r>
            <w:r>
              <w:rPr>
                <w:spacing w:val="-3"/>
              </w:rPr>
              <w:t xml:space="preserve"> </w:t>
            </w:r>
            <w:r>
              <w:rPr>
                <w:spacing w:val="-2"/>
              </w:rPr>
              <w:t>system.</w:t>
            </w:r>
          </w:p>
        </w:tc>
        <w:tc>
          <w:tcPr>
            <w:tcW w:w="2865" w:type="dxa"/>
          </w:tcPr>
          <w:p w:rsidR="009E4650" w:rsidRDefault="00962D76">
            <w:pPr>
              <w:pStyle w:val="TableParagraph"/>
              <w:ind w:left="112"/>
              <w:rPr>
                <w:sz w:val="20"/>
              </w:rPr>
            </w:pPr>
            <w:r>
              <w:rPr>
                <w:sz w:val="20"/>
              </w:rPr>
              <w:t>Prof.</w:t>
            </w:r>
            <w:r>
              <w:rPr>
                <w:spacing w:val="-3"/>
                <w:sz w:val="20"/>
              </w:rPr>
              <w:t xml:space="preserve"> </w:t>
            </w:r>
            <w:r>
              <w:rPr>
                <w:sz w:val="20"/>
              </w:rPr>
              <w:t>dr</w:t>
            </w:r>
            <w:r>
              <w:rPr>
                <w:spacing w:val="-4"/>
                <w:sz w:val="20"/>
              </w:rPr>
              <w:t xml:space="preserve"> </w:t>
            </w:r>
            <w:r>
              <w:rPr>
                <w:sz w:val="20"/>
              </w:rPr>
              <w:t>Ilija</w:t>
            </w:r>
            <w:r>
              <w:rPr>
                <w:spacing w:val="-3"/>
                <w:sz w:val="20"/>
              </w:rPr>
              <w:t xml:space="preserve"> </w:t>
            </w:r>
            <w:r>
              <w:rPr>
                <w:spacing w:val="-2"/>
                <w:sz w:val="20"/>
              </w:rPr>
              <w:t>Jeftić</w:t>
            </w:r>
          </w:p>
        </w:tc>
      </w:tr>
      <w:tr w:rsidR="009E4650">
        <w:trPr>
          <w:trHeight w:val="566"/>
        </w:trPr>
        <w:tc>
          <w:tcPr>
            <w:tcW w:w="991" w:type="dxa"/>
            <w:vMerge/>
            <w:tcBorders>
              <w:top w:val="nil"/>
            </w:tcBorders>
          </w:tcPr>
          <w:p w:rsidR="009E4650" w:rsidRDefault="009E4650">
            <w:pPr>
              <w:rPr>
                <w:sz w:val="2"/>
                <w:szCs w:val="2"/>
              </w:rPr>
            </w:pPr>
          </w:p>
        </w:tc>
        <w:tc>
          <w:tcPr>
            <w:tcW w:w="919" w:type="dxa"/>
          </w:tcPr>
          <w:p w:rsidR="009E4650" w:rsidRDefault="00962D76">
            <w:pPr>
              <w:pStyle w:val="TableParagraph"/>
              <w:spacing w:before="143"/>
              <w:ind w:left="8"/>
              <w:jc w:val="center"/>
              <w:rPr>
                <w:b/>
                <w:sz w:val="24"/>
              </w:rPr>
            </w:pPr>
            <w:r>
              <w:rPr>
                <w:b/>
                <w:spacing w:val="-5"/>
                <w:sz w:val="24"/>
              </w:rPr>
              <w:t>13</w:t>
            </w:r>
          </w:p>
        </w:tc>
        <w:tc>
          <w:tcPr>
            <w:tcW w:w="839" w:type="dxa"/>
          </w:tcPr>
          <w:p w:rsidR="009E4650" w:rsidRDefault="009E4650">
            <w:pPr>
              <w:pStyle w:val="TableParagraph"/>
            </w:pPr>
          </w:p>
        </w:tc>
        <w:tc>
          <w:tcPr>
            <w:tcW w:w="1583" w:type="dxa"/>
          </w:tcPr>
          <w:p w:rsidR="009E4650" w:rsidRDefault="009E4650">
            <w:pPr>
              <w:pStyle w:val="TableParagraph"/>
            </w:pPr>
          </w:p>
        </w:tc>
        <w:tc>
          <w:tcPr>
            <w:tcW w:w="936" w:type="dxa"/>
          </w:tcPr>
          <w:p w:rsidR="009E4650" w:rsidRDefault="009E4650">
            <w:pPr>
              <w:pStyle w:val="TableParagraph"/>
            </w:pPr>
          </w:p>
        </w:tc>
        <w:tc>
          <w:tcPr>
            <w:tcW w:w="1084" w:type="dxa"/>
          </w:tcPr>
          <w:p w:rsidR="009E4650" w:rsidRDefault="00962D76">
            <w:pPr>
              <w:pStyle w:val="TableParagraph"/>
              <w:spacing w:before="76"/>
              <w:ind w:left="226" w:hanging="20"/>
              <w:rPr>
                <w:b/>
                <w:sz w:val="18"/>
              </w:rPr>
            </w:pPr>
            <w:r>
              <w:rPr>
                <w:b/>
                <w:spacing w:val="-2"/>
                <w:sz w:val="18"/>
              </w:rPr>
              <w:t>practical learning</w:t>
            </w:r>
          </w:p>
        </w:tc>
        <w:tc>
          <w:tcPr>
            <w:tcW w:w="6701" w:type="dxa"/>
          </w:tcPr>
          <w:p w:rsidR="009E4650" w:rsidRDefault="00962D76">
            <w:pPr>
              <w:pStyle w:val="TableParagraph"/>
              <w:spacing w:before="154"/>
              <w:ind w:left="114"/>
            </w:pPr>
            <w:r>
              <w:t>Pathophysiology</w:t>
            </w:r>
            <w:r>
              <w:rPr>
                <w:spacing w:val="-6"/>
              </w:rPr>
              <w:t xml:space="preserve"> </w:t>
            </w:r>
            <w:r>
              <w:t>of</w:t>
            </w:r>
            <w:r>
              <w:rPr>
                <w:spacing w:val="-5"/>
              </w:rPr>
              <w:t xml:space="preserve"> </w:t>
            </w:r>
            <w:r>
              <w:t>the</w:t>
            </w:r>
            <w:r>
              <w:rPr>
                <w:spacing w:val="-3"/>
              </w:rPr>
              <w:t xml:space="preserve"> </w:t>
            </w:r>
            <w:r>
              <w:t>urinary</w:t>
            </w:r>
            <w:r>
              <w:rPr>
                <w:spacing w:val="-3"/>
              </w:rPr>
              <w:t xml:space="preserve"> </w:t>
            </w:r>
            <w:r>
              <w:t>system.</w:t>
            </w:r>
            <w:r>
              <w:rPr>
                <w:spacing w:val="-6"/>
              </w:rPr>
              <w:t xml:space="preserve"> </w:t>
            </w:r>
            <w:r>
              <w:t>Presentation</w:t>
            </w:r>
            <w:r>
              <w:rPr>
                <w:spacing w:val="-6"/>
              </w:rPr>
              <w:t xml:space="preserve"> </w:t>
            </w:r>
            <w:r>
              <w:t>of</w:t>
            </w:r>
            <w:r>
              <w:rPr>
                <w:spacing w:val="-4"/>
              </w:rPr>
              <w:t xml:space="preserve"> </w:t>
            </w:r>
            <w:r>
              <w:t>clinical</w:t>
            </w:r>
            <w:r>
              <w:rPr>
                <w:spacing w:val="-5"/>
              </w:rPr>
              <w:t xml:space="preserve"> </w:t>
            </w:r>
            <w:r>
              <w:rPr>
                <w:spacing w:val="-2"/>
              </w:rPr>
              <w:t>examples.</w:t>
            </w:r>
          </w:p>
        </w:tc>
        <w:tc>
          <w:tcPr>
            <w:tcW w:w="2865" w:type="dxa"/>
          </w:tcPr>
          <w:p w:rsidR="009E4650" w:rsidRDefault="00962D76">
            <w:pPr>
              <w:pStyle w:val="TableParagraph"/>
              <w:ind w:left="112"/>
              <w:rPr>
                <w:sz w:val="20"/>
              </w:rPr>
            </w:pPr>
            <w:r>
              <w:rPr>
                <w:sz w:val="20"/>
              </w:rPr>
              <w:t>Prof.</w:t>
            </w:r>
            <w:r>
              <w:rPr>
                <w:spacing w:val="-3"/>
                <w:sz w:val="20"/>
              </w:rPr>
              <w:t xml:space="preserve"> </w:t>
            </w:r>
            <w:r>
              <w:rPr>
                <w:sz w:val="20"/>
              </w:rPr>
              <w:t>dr</w:t>
            </w:r>
            <w:r>
              <w:rPr>
                <w:spacing w:val="-4"/>
                <w:sz w:val="20"/>
              </w:rPr>
              <w:t xml:space="preserve"> </w:t>
            </w:r>
            <w:r>
              <w:rPr>
                <w:sz w:val="20"/>
              </w:rPr>
              <w:t>Ilija</w:t>
            </w:r>
            <w:r>
              <w:rPr>
                <w:spacing w:val="-3"/>
                <w:sz w:val="20"/>
              </w:rPr>
              <w:t xml:space="preserve"> </w:t>
            </w:r>
            <w:r>
              <w:rPr>
                <w:spacing w:val="-2"/>
                <w:sz w:val="20"/>
              </w:rPr>
              <w:t>Jeftić</w:t>
            </w:r>
          </w:p>
        </w:tc>
      </w:tr>
      <w:tr w:rsidR="009E4650">
        <w:trPr>
          <w:trHeight w:val="566"/>
        </w:trPr>
        <w:tc>
          <w:tcPr>
            <w:tcW w:w="991" w:type="dxa"/>
            <w:vMerge w:val="restart"/>
          </w:tcPr>
          <w:p w:rsidR="009E4650" w:rsidRDefault="009E4650">
            <w:pPr>
              <w:pStyle w:val="TableParagraph"/>
              <w:spacing w:before="20"/>
              <w:rPr>
                <w:b/>
                <w:sz w:val="24"/>
              </w:rPr>
            </w:pPr>
          </w:p>
          <w:p w:rsidR="009E4650" w:rsidRDefault="00962D76">
            <w:pPr>
              <w:pStyle w:val="TableParagraph"/>
              <w:ind w:left="7"/>
              <w:jc w:val="center"/>
              <w:rPr>
                <w:b/>
                <w:sz w:val="24"/>
              </w:rPr>
            </w:pPr>
            <w:r>
              <w:rPr>
                <w:b/>
                <w:spacing w:val="-10"/>
                <w:sz w:val="24"/>
              </w:rPr>
              <w:t>2</w:t>
            </w:r>
          </w:p>
        </w:tc>
        <w:tc>
          <w:tcPr>
            <w:tcW w:w="919" w:type="dxa"/>
          </w:tcPr>
          <w:p w:rsidR="009E4650" w:rsidRDefault="00962D76">
            <w:pPr>
              <w:pStyle w:val="TableParagraph"/>
              <w:spacing w:before="145"/>
              <w:ind w:left="8"/>
              <w:jc w:val="center"/>
              <w:rPr>
                <w:b/>
                <w:sz w:val="24"/>
              </w:rPr>
            </w:pPr>
            <w:r>
              <w:rPr>
                <w:b/>
                <w:spacing w:val="-5"/>
                <w:sz w:val="24"/>
              </w:rPr>
              <w:t>14</w:t>
            </w:r>
          </w:p>
        </w:tc>
        <w:tc>
          <w:tcPr>
            <w:tcW w:w="839" w:type="dxa"/>
          </w:tcPr>
          <w:p w:rsidR="009E4650" w:rsidRDefault="009E4650">
            <w:pPr>
              <w:pStyle w:val="TableParagraph"/>
            </w:pPr>
          </w:p>
        </w:tc>
        <w:tc>
          <w:tcPr>
            <w:tcW w:w="1583" w:type="dxa"/>
          </w:tcPr>
          <w:p w:rsidR="009E4650" w:rsidRDefault="009E4650">
            <w:pPr>
              <w:pStyle w:val="TableParagraph"/>
            </w:pPr>
          </w:p>
        </w:tc>
        <w:tc>
          <w:tcPr>
            <w:tcW w:w="936" w:type="dxa"/>
          </w:tcPr>
          <w:p w:rsidR="009E4650" w:rsidRDefault="009E4650">
            <w:pPr>
              <w:pStyle w:val="TableParagraph"/>
            </w:pPr>
          </w:p>
        </w:tc>
        <w:tc>
          <w:tcPr>
            <w:tcW w:w="1084" w:type="dxa"/>
          </w:tcPr>
          <w:p w:rsidR="009E4650" w:rsidRDefault="00962D76">
            <w:pPr>
              <w:pStyle w:val="TableParagraph"/>
              <w:spacing w:before="179"/>
              <w:ind w:left="20" w:right="3"/>
              <w:jc w:val="center"/>
              <w:rPr>
                <w:b/>
                <w:sz w:val="18"/>
              </w:rPr>
            </w:pPr>
            <w:r>
              <w:rPr>
                <w:b/>
                <w:spacing w:val="-2"/>
                <w:sz w:val="18"/>
              </w:rPr>
              <w:t>lecture</w:t>
            </w:r>
          </w:p>
        </w:tc>
        <w:tc>
          <w:tcPr>
            <w:tcW w:w="6701" w:type="dxa"/>
          </w:tcPr>
          <w:p w:rsidR="009E4650" w:rsidRDefault="00962D76">
            <w:pPr>
              <w:pStyle w:val="TableParagraph"/>
              <w:spacing w:before="157"/>
              <w:ind w:left="114"/>
            </w:pPr>
            <w:r>
              <w:t>Pathophysiology</w:t>
            </w:r>
            <w:r>
              <w:rPr>
                <w:spacing w:val="-4"/>
              </w:rPr>
              <w:t xml:space="preserve"> </w:t>
            </w:r>
            <w:r>
              <w:t>of</w:t>
            </w:r>
            <w:r>
              <w:rPr>
                <w:spacing w:val="-6"/>
              </w:rPr>
              <w:t xml:space="preserve"> </w:t>
            </w:r>
            <w:r>
              <w:t>the</w:t>
            </w:r>
            <w:r>
              <w:rPr>
                <w:spacing w:val="-4"/>
              </w:rPr>
              <w:t xml:space="preserve"> </w:t>
            </w:r>
            <w:r>
              <w:t>nervous</w:t>
            </w:r>
            <w:r>
              <w:rPr>
                <w:spacing w:val="-3"/>
              </w:rPr>
              <w:t xml:space="preserve"> </w:t>
            </w:r>
            <w:r>
              <w:rPr>
                <w:spacing w:val="-2"/>
              </w:rPr>
              <w:t>system.</w:t>
            </w:r>
          </w:p>
        </w:tc>
        <w:tc>
          <w:tcPr>
            <w:tcW w:w="2865" w:type="dxa"/>
          </w:tcPr>
          <w:p w:rsidR="009E4650" w:rsidRDefault="00962D76">
            <w:pPr>
              <w:pStyle w:val="TableParagraph"/>
              <w:ind w:left="112"/>
              <w:rPr>
                <w:sz w:val="20"/>
              </w:rPr>
            </w:pPr>
            <w:r>
              <w:rPr>
                <w:sz w:val="20"/>
              </w:rPr>
              <w:t>Prof.</w:t>
            </w:r>
            <w:r>
              <w:rPr>
                <w:spacing w:val="-3"/>
                <w:sz w:val="20"/>
              </w:rPr>
              <w:t xml:space="preserve"> </w:t>
            </w:r>
            <w:r>
              <w:rPr>
                <w:sz w:val="20"/>
              </w:rPr>
              <w:t>dr</w:t>
            </w:r>
            <w:r>
              <w:rPr>
                <w:spacing w:val="-4"/>
                <w:sz w:val="20"/>
              </w:rPr>
              <w:t xml:space="preserve"> </w:t>
            </w:r>
            <w:r>
              <w:rPr>
                <w:sz w:val="20"/>
              </w:rPr>
              <w:t>Ilija</w:t>
            </w:r>
            <w:r>
              <w:rPr>
                <w:spacing w:val="-3"/>
                <w:sz w:val="20"/>
              </w:rPr>
              <w:t xml:space="preserve"> </w:t>
            </w:r>
            <w:r>
              <w:rPr>
                <w:spacing w:val="-2"/>
                <w:sz w:val="20"/>
              </w:rPr>
              <w:t>Jeftić</w:t>
            </w:r>
          </w:p>
        </w:tc>
      </w:tr>
      <w:tr w:rsidR="009E4650">
        <w:trPr>
          <w:trHeight w:val="568"/>
        </w:trPr>
        <w:tc>
          <w:tcPr>
            <w:tcW w:w="991" w:type="dxa"/>
            <w:vMerge/>
            <w:tcBorders>
              <w:top w:val="nil"/>
            </w:tcBorders>
          </w:tcPr>
          <w:p w:rsidR="009E4650" w:rsidRDefault="009E4650">
            <w:pPr>
              <w:rPr>
                <w:sz w:val="2"/>
                <w:szCs w:val="2"/>
              </w:rPr>
            </w:pPr>
          </w:p>
        </w:tc>
        <w:tc>
          <w:tcPr>
            <w:tcW w:w="919" w:type="dxa"/>
          </w:tcPr>
          <w:p w:rsidR="009E4650" w:rsidRDefault="00962D76">
            <w:pPr>
              <w:pStyle w:val="TableParagraph"/>
              <w:spacing w:before="145"/>
              <w:ind w:left="8"/>
              <w:jc w:val="center"/>
              <w:rPr>
                <w:b/>
                <w:sz w:val="24"/>
              </w:rPr>
            </w:pPr>
            <w:r>
              <w:rPr>
                <w:b/>
                <w:spacing w:val="-5"/>
                <w:sz w:val="24"/>
              </w:rPr>
              <w:t>14</w:t>
            </w:r>
          </w:p>
        </w:tc>
        <w:tc>
          <w:tcPr>
            <w:tcW w:w="839" w:type="dxa"/>
          </w:tcPr>
          <w:p w:rsidR="009E4650" w:rsidRDefault="009E4650">
            <w:pPr>
              <w:pStyle w:val="TableParagraph"/>
            </w:pPr>
          </w:p>
        </w:tc>
        <w:tc>
          <w:tcPr>
            <w:tcW w:w="1583" w:type="dxa"/>
          </w:tcPr>
          <w:p w:rsidR="009E4650" w:rsidRDefault="009E4650">
            <w:pPr>
              <w:pStyle w:val="TableParagraph"/>
            </w:pPr>
          </w:p>
        </w:tc>
        <w:tc>
          <w:tcPr>
            <w:tcW w:w="936" w:type="dxa"/>
          </w:tcPr>
          <w:p w:rsidR="009E4650" w:rsidRDefault="009E4650">
            <w:pPr>
              <w:pStyle w:val="TableParagraph"/>
            </w:pPr>
          </w:p>
        </w:tc>
        <w:tc>
          <w:tcPr>
            <w:tcW w:w="1084" w:type="dxa"/>
          </w:tcPr>
          <w:p w:rsidR="009E4650" w:rsidRDefault="00962D76">
            <w:pPr>
              <w:pStyle w:val="TableParagraph"/>
              <w:spacing w:before="76"/>
              <w:ind w:left="226" w:hanging="20"/>
              <w:rPr>
                <w:b/>
                <w:sz w:val="18"/>
              </w:rPr>
            </w:pPr>
            <w:r>
              <w:rPr>
                <w:b/>
                <w:spacing w:val="-2"/>
                <w:sz w:val="18"/>
              </w:rPr>
              <w:t>practical learning</w:t>
            </w:r>
          </w:p>
        </w:tc>
        <w:tc>
          <w:tcPr>
            <w:tcW w:w="6701" w:type="dxa"/>
          </w:tcPr>
          <w:p w:rsidR="009E4650" w:rsidRDefault="00962D76">
            <w:pPr>
              <w:pStyle w:val="TableParagraph"/>
              <w:spacing w:before="29"/>
              <w:ind w:left="114" w:right="565"/>
            </w:pPr>
            <w:r>
              <w:t>Pathophysiology</w:t>
            </w:r>
            <w:r>
              <w:rPr>
                <w:spacing w:val="-6"/>
              </w:rPr>
              <w:t xml:space="preserve"> </w:t>
            </w:r>
            <w:r>
              <w:t>of</w:t>
            </w:r>
            <w:r>
              <w:rPr>
                <w:spacing w:val="-8"/>
              </w:rPr>
              <w:t xml:space="preserve"> </w:t>
            </w:r>
            <w:r>
              <w:t>the</w:t>
            </w:r>
            <w:r>
              <w:rPr>
                <w:spacing w:val="-6"/>
              </w:rPr>
              <w:t xml:space="preserve"> </w:t>
            </w:r>
            <w:r>
              <w:t>nervous</w:t>
            </w:r>
            <w:r>
              <w:rPr>
                <w:spacing w:val="-6"/>
              </w:rPr>
              <w:t xml:space="preserve"> </w:t>
            </w:r>
            <w:r>
              <w:t>system.</w:t>
            </w:r>
            <w:r>
              <w:rPr>
                <w:spacing w:val="-6"/>
              </w:rPr>
              <w:t xml:space="preserve"> </w:t>
            </w:r>
            <w:r>
              <w:t>Presentation</w:t>
            </w:r>
            <w:r>
              <w:rPr>
                <w:spacing w:val="-6"/>
              </w:rPr>
              <w:t xml:space="preserve"> </w:t>
            </w:r>
            <w:r>
              <w:t>of</w:t>
            </w:r>
            <w:r>
              <w:rPr>
                <w:spacing w:val="-6"/>
              </w:rPr>
              <w:t xml:space="preserve"> </w:t>
            </w:r>
            <w:r>
              <w:t xml:space="preserve">clinical </w:t>
            </w:r>
            <w:r>
              <w:rPr>
                <w:spacing w:val="-2"/>
              </w:rPr>
              <w:t>examples.</w:t>
            </w:r>
          </w:p>
        </w:tc>
        <w:tc>
          <w:tcPr>
            <w:tcW w:w="2865" w:type="dxa"/>
          </w:tcPr>
          <w:p w:rsidR="009E4650" w:rsidRDefault="00962D76">
            <w:pPr>
              <w:pStyle w:val="TableParagraph"/>
              <w:ind w:left="112"/>
              <w:rPr>
                <w:sz w:val="20"/>
              </w:rPr>
            </w:pPr>
            <w:r>
              <w:rPr>
                <w:sz w:val="20"/>
              </w:rPr>
              <w:t>Prof.</w:t>
            </w:r>
            <w:r>
              <w:rPr>
                <w:spacing w:val="-3"/>
                <w:sz w:val="20"/>
              </w:rPr>
              <w:t xml:space="preserve"> </w:t>
            </w:r>
            <w:r>
              <w:rPr>
                <w:sz w:val="20"/>
              </w:rPr>
              <w:t>dr</w:t>
            </w:r>
            <w:r>
              <w:rPr>
                <w:spacing w:val="-4"/>
                <w:sz w:val="20"/>
              </w:rPr>
              <w:t xml:space="preserve"> </w:t>
            </w:r>
            <w:r>
              <w:rPr>
                <w:sz w:val="20"/>
              </w:rPr>
              <w:t>Ilija</w:t>
            </w:r>
            <w:r>
              <w:rPr>
                <w:spacing w:val="-3"/>
                <w:sz w:val="20"/>
              </w:rPr>
              <w:t xml:space="preserve"> </w:t>
            </w:r>
            <w:r>
              <w:rPr>
                <w:spacing w:val="-2"/>
                <w:sz w:val="20"/>
              </w:rPr>
              <w:t>Jeftić</w:t>
            </w:r>
          </w:p>
        </w:tc>
      </w:tr>
      <w:tr w:rsidR="009E4650">
        <w:trPr>
          <w:trHeight w:val="566"/>
        </w:trPr>
        <w:tc>
          <w:tcPr>
            <w:tcW w:w="991" w:type="dxa"/>
            <w:vMerge w:val="restart"/>
          </w:tcPr>
          <w:p w:rsidR="009E4650" w:rsidRDefault="009E4650">
            <w:pPr>
              <w:pStyle w:val="TableParagraph"/>
              <w:spacing w:before="18"/>
              <w:rPr>
                <w:b/>
                <w:sz w:val="24"/>
              </w:rPr>
            </w:pPr>
          </w:p>
          <w:p w:rsidR="009E4650" w:rsidRDefault="00962D76">
            <w:pPr>
              <w:pStyle w:val="TableParagraph"/>
              <w:ind w:left="7"/>
              <w:jc w:val="center"/>
              <w:rPr>
                <w:b/>
                <w:sz w:val="24"/>
              </w:rPr>
            </w:pPr>
            <w:r>
              <w:rPr>
                <w:b/>
                <w:spacing w:val="-10"/>
                <w:sz w:val="24"/>
              </w:rPr>
              <w:t>2</w:t>
            </w:r>
          </w:p>
        </w:tc>
        <w:tc>
          <w:tcPr>
            <w:tcW w:w="919" w:type="dxa"/>
          </w:tcPr>
          <w:p w:rsidR="009E4650" w:rsidRDefault="00962D76">
            <w:pPr>
              <w:pStyle w:val="TableParagraph"/>
              <w:spacing w:before="145"/>
              <w:ind w:left="8"/>
              <w:jc w:val="center"/>
              <w:rPr>
                <w:b/>
                <w:sz w:val="24"/>
              </w:rPr>
            </w:pPr>
            <w:r>
              <w:rPr>
                <w:b/>
                <w:spacing w:val="-5"/>
                <w:sz w:val="24"/>
              </w:rPr>
              <w:t>15</w:t>
            </w:r>
          </w:p>
        </w:tc>
        <w:tc>
          <w:tcPr>
            <w:tcW w:w="839" w:type="dxa"/>
          </w:tcPr>
          <w:p w:rsidR="009E4650" w:rsidRDefault="009E4650">
            <w:pPr>
              <w:pStyle w:val="TableParagraph"/>
            </w:pPr>
          </w:p>
        </w:tc>
        <w:tc>
          <w:tcPr>
            <w:tcW w:w="1583" w:type="dxa"/>
          </w:tcPr>
          <w:p w:rsidR="009E4650" w:rsidRDefault="009E4650">
            <w:pPr>
              <w:pStyle w:val="TableParagraph"/>
            </w:pPr>
          </w:p>
        </w:tc>
        <w:tc>
          <w:tcPr>
            <w:tcW w:w="936" w:type="dxa"/>
          </w:tcPr>
          <w:p w:rsidR="009E4650" w:rsidRDefault="009E4650">
            <w:pPr>
              <w:pStyle w:val="TableParagraph"/>
            </w:pPr>
          </w:p>
        </w:tc>
        <w:tc>
          <w:tcPr>
            <w:tcW w:w="1084" w:type="dxa"/>
          </w:tcPr>
          <w:p w:rsidR="009E4650" w:rsidRDefault="00962D76">
            <w:pPr>
              <w:pStyle w:val="TableParagraph"/>
              <w:spacing w:before="179"/>
              <w:ind w:left="20" w:right="3"/>
              <w:jc w:val="center"/>
              <w:rPr>
                <w:b/>
                <w:sz w:val="18"/>
              </w:rPr>
            </w:pPr>
            <w:r>
              <w:rPr>
                <w:b/>
                <w:spacing w:val="-2"/>
                <w:sz w:val="18"/>
              </w:rPr>
              <w:t>lecture</w:t>
            </w:r>
          </w:p>
        </w:tc>
        <w:tc>
          <w:tcPr>
            <w:tcW w:w="6701" w:type="dxa"/>
          </w:tcPr>
          <w:p w:rsidR="009E4650" w:rsidRDefault="00962D76">
            <w:pPr>
              <w:pStyle w:val="TableParagraph"/>
              <w:spacing w:before="154"/>
              <w:ind w:left="114"/>
            </w:pPr>
            <w:r>
              <w:t>Pathophysiology</w:t>
            </w:r>
            <w:r>
              <w:rPr>
                <w:spacing w:val="-5"/>
              </w:rPr>
              <w:t xml:space="preserve"> </w:t>
            </w:r>
            <w:r>
              <w:t>of</w:t>
            </w:r>
            <w:r>
              <w:rPr>
                <w:spacing w:val="-6"/>
              </w:rPr>
              <w:t xml:space="preserve"> </w:t>
            </w:r>
            <w:r>
              <w:t>bone</w:t>
            </w:r>
            <w:r>
              <w:rPr>
                <w:spacing w:val="-7"/>
              </w:rPr>
              <w:t xml:space="preserve"> </w:t>
            </w:r>
            <w:r>
              <w:t>diseases.</w:t>
            </w:r>
            <w:r>
              <w:rPr>
                <w:spacing w:val="-4"/>
              </w:rPr>
              <w:t xml:space="preserve"> </w:t>
            </w:r>
            <w:r>
              <w:t>Systemic</w:t>
            </w:r>
            <w:r>
              <w:rPr>
                <w:spacing w:val="-5"/>
              </w:rPr>
              <w:t xml:space="preserve"> </w:t>
            </w:r>
            <w:r>
              <w:t>connective</w:t>
            </w:r>
            <w:r>
              <w:rPr>
                <w:spacing w:val="-4"/>
              </w:rPr>
              <w:t xml:space="preserve"> </w:t>
            </w:r>
            <w:r>
              <w:t>tissue</w:t>
            </w:r>
            <w:r>
              <w:rPr>
                <w:spacing w:val="-4"/>
              </w:rPr>
              <w:t xml:space="preserve"> </w:t>
            </w:r>
            <w:r>
              <w:rPr>
                <w:spacing w:val="-2"/>
              </w:rPr>
              <w:t>diseases</w:t>
            </w:r>
          </w:p>
        </w:tc>
        <w:tc>
          <w:tcPr>
            <w:tcW w:w="2865" w:type="dxa"/>
          </w:tcPr>
          <w:p w:rsidR="009E4650" w:rsidRDefault="00962D76">
            <w:pPr>
              <w:pStyle w:val="TableParagraph"/>
              <w:ind w:left="112"/>
              <w:rPr>
                <w:sz w:val="20"/>
              </w:rPr>
            </w:pPr>
            <w:r>
              <w:rPr>
                <w:sz w:val="20"/>
              </w:rPr>
              <w:t>Prof.</w:t>
            </w:r>
            <w:r>
              <w:rPr>
                <w:spacing w:val="-3"/>
                <w:sz w:val="20"/>
              </w:rPr>
              <w:t xml:space="preserve"> </w:t>
            </w:r>
            <w:r>
              <w:rPr>
                <w:sz w:val="20"/>
              </w:rPr>
              <w:t>dr</w:t>
            </w:r>
            <w:r>
              <w:rPr>
                <w:spacing w:val="-4"/>
                <w:sz w:val="20"/>
              </w:rPr>
              <w:t xml:space="preserve"> </w:t>
            </w:r>
            <w:r>
              <w:rPr>
                <w:sz w:val="20"/>
              </w:rPr>
              <w:t>Ilija</w:t>
            </w:r>
            <w:r>
              <w:rPr>
                <w:spacing w:val="-3"/>
                <w:sz w:val="20"/>
              </w:rPr>
              <w:t xml:space="preserve"> </w:t>
            </w:r>
            <w:r>
              <w:rPr>
                <w:spacing w:val="-2"/>
                <w:sz w:val="20"/>
              </w:rPr>
              <w:t>Jeftić</w:t>
            </w:r>
          </w:p>
        </w:tc>
      </w:tr>
      <w:tr w:rsidR="009E4650">
        <w:trPr>
          <w:trHeight w:val="568"/>
        </w:trPr>
        <w:tc>
          <w:tcPr>
            <w:tcW w:w="991" w:type="dxa"/>
            <w:vMerge/>
            <w:tcBorders>
              <w:top w:val="nil"/>
            </w:tcBorders>
          </w:tcPr>
          <w:p w:rsidR="009E4650" w:rsidRDefault="009E4650">
            <w:pPr>
              <w:rPr>
                <w:sz w:val="2"/>
                <w:szCs w:val="2"/>
              </w:rPr>
            </w:pPr>
          </w:p>
        </w:tc>
        <w:tc>
          <w:tcPr>
            <w:tcW w:w="919" w:type="dxa"/>
          </w:tcPr>
          <w:p w:rsidR="009E4650" w:rsidRDefault="00962D76">
            <w:pPr>
              <w:pStyle w:val="TableParagraph"/>
              <w:spacing w:before="145"/>
              <w:ind w:left="8"/>
              <w:jc w:val="center"/>
              <w:rPr>
                <w:b/>
                <w:sz w:val="24"/>
              </w:rPr>
            </w:pPr>
            <w:r>
              <w:rPr>
                <w:b/>
                <w:spacing w:val="-5"/>
                <w:sz w:val="24"/>
              </w:rPr>
              <w:t>15</w:t>
            </w:r>
          </w:p>
        </w:tc>
        <w:tc>
          <w:tcPr>
            <w:tcW w:w="839" w:type="dxa"/>
          </w:tcPr>
          <w:p w:rsidR="009E4650" w:rsidRDefault="009E4650">
            <w:pPr>
              <w:pStyle w:val="TableParagraph"/>
            </w:pPr>
          </w:p>
        </w:tc>
        <w:tc>
          <w:tcPr>
            <w:tcW w:w="1583" w:type="dxa"/>
          </w:tcPr>
          <w:p w:rsidR="009E4650" w:rsidRDefault="009E4650">
            <w:pPr>
              <w:pStyle w:val="TableParagraph"/>
            </w:pPr>
          </w:p>
        </w:tc>
        <w:tc>
          <w:tcPr>
            <w:tcW w:w="936" w:type="dxa"/>
          </w:tcPr>
          <w:p w:rsidR="009E4650" w:rsidRDefault="009E4650">
            <w:pPr>
              <w:pStyle w:val="TableParagraph"/>
            </w:pPr>
          </w:p>
        </w:tc>
        <w:tc>
          <w:tcPr>
            <w:tcW w:w="1084" w:type="dxa"/>
          </w:tcPr>
          <w:p w:rsidR="009E4650" w:rsidRDefault="00962D76">
            <w:pPr>
              <w:pStyle w:val="TableParagraph"/>
              <w:spacing w:before="76"/>
              <w:ind w:left="226" w:hanging="20"/>
              <w:rPr>
                <w:b/>
                <w:sz w:val="18"/>
              </w:rPr>
            </w:pPr>
            <w:r>
              <w:rPr>
                <w:b/>
                <w:spacing w:val="-2"/>
                <w:sz w:val="18"/>
              </w:rPr>
              <w:t>practical learning</w:t>
            </w:r>
          </w:p>
        </w:tc>
        <w:tc>
          <w:tcPr>
            <w:tcW w:w="6701" w:type="dxa"/>
          </w:tcPr>
          <w:p w:rsidR="009E4650" w:rsidRDefault="00962D76">
            <w:pPr>
              <w:pStyle w:val="TableParagraph"/>
              <w:spacing w:before="29"/>
              <w:ind w:left="114"/>
            </w:pPr>
            <w:r>
              <w:t>Pathophysiology</w:t>
            </w:r>
            <w:r>
              <w:rPr>
                <w:spacing w:val="-5"/>
              </w:rPr>
              <w:t xml:space="preserve"> </w:t>
            </w:r>
            <w:r>
              <w:t>of</w:t>
            </w:r>
            <w:r>
              <w:rPr>
                <w:spacing w:val="-7"/>
              </w:rPr>
              <w:t xml:space="preserve"> </w:t>
            </w:r>
            <w:r>
              <w:t>bone</w:t>
            </w:r>
            <w:r>
              <w:rPr>
                <w:spacing w:val="-7"/>
              </w:rPr>
              <w:t xml:space="preserve"> </w:t>
            </w:r>
            <w:r>
              <w:t>diseases.</w:t>
            </w:r>
            <w:r>
              <w:rPr>
                <w:spacing w:val="-5"/>
              </w:rPr>
              <w:t xml:space="preserve"> </w:t>
            </w:r>
            <w:r>
              <w:t>Systemic</w:t>
            </w:r>
            <w:r>
              <w:rPr>
                <w:spacing w:val="-5"/>
              </w:rPr>
              <w:t xml:space="preserve"> </w:t>
            </w:r>
            <w:r>
              <w:t>connective</w:t>
            </w:r>
            <w:r>
              <w:rPr>
                <w:spacing w:val="-5"/>
              </w:rPr>
              <w:t xml:space="preserve"> </w:t>
            </w:r>
            <w:r>
              <w:t>tissue</w:t>
            </w:r>
            <w:r>
              <w:rPr>
                <w:spacing w:val="-5"/>
              </w:rPr>
              <w:t xml:space="preserve"> </w:t>
            </w:r>
            <w:r>
              <w:t>diseases. Presentation of clinical examples.</w:t>
            </w:r>
          </w:p>
        </w:tc>
        <w:tc>
          <w:tcPr>
            <w:tcW w:w="2865" w:type="dxa"/>
          </w:tcPr>
          <w:p w:rsidR="009E4650" w:rsidRDefault="00962D76">
            <w:pPr>
              <w:pStyle w:val="TableParagraph"/>
              <w:ind w:left="112"/>
              <w:rPr>
                <w:sz w:val="20"/>
              </w:rPr>
            </w:pPr>
            <w:r>
              <w:rPr>
                <w:sz w:val="20"/>
              </w:rPr>
              <w:t>Prof.</w:t>
            </w:r>
            <w:r>
              <w:rPr>
                <w:spacing w:val="-3"/>
                <w:sz w:val="20"/>
              </w:rPr>
              <w:t xml:space="preserve"> </w:t>
            </w:r>
            <w:r>
              <w:rPr>
                <w:sz w:val="20"/>
              </w:rPr>
              <w:t>dr</w:t>
            </w:r>
            <w:r>
              <w:rPr>
                <w:spacing w:val="-4"/>
                <w:sz w:val="20"/>
              </w:rPr>
              <w:t xml:space="preserve"> </w:t>
            </w:r>
            <w:r>
              <w:rPr>
                <w:sz w:val="20"/>
              </w:rPr>
              <w:t>Ilija</w:t>
            </w:r>
            <w:r>
              <w:rPr>
                <w:spacing w:val="-1"/>
                <w:sz w:val="20"/>
              </w:rPr>
              <w:t xml:space="preserve"> </w:t>
            </w:r>
            <w:r>
              <w:rPr>
                <w:spacing w:val="-2"/>
                <w:sz w:val="20"/>
              </w:rPr>
              <w:t>Jeftić</w:t>
            </w:r>
          </w:p>
        </w:tc>
      </w:tr>
      <w:tr w:rsidR="009E4650">
        <w:trPr>
          <w:trHeight w:val="566"/>
        </w:trPr>
        <w:tc>
          <w:tcPr>
            <w:tcW w:w="1910" w:type="dxa"/>
            <w:gridSpan w:val="2"/>
          </w:tcPr>
          <w:p w:rsidR="009E4650" w:rsidRDefault="009E4650">
            <w:pPr>
              <w:pStyle w:val="TableParagraph"/>
            </w:pPr>
          </w:p>
        </w:tc>
        <w:tc>
          <w:tcPr>
            <w:tcW w:w="839" w:type="dxa"/>
          </w:tcPr>
          <w:p w:rsidR="009E4650" w:rsidRDefault="009E4650">
            <w:pPr>
              <w:pStyle w:val="TableParagraph"/>
            </w:pPr>
          </w:p>
        </w:tc>
        <w:tc>
          <w:tcPr>
            <w:tcW w:w="1583" w:type="dxa"/>
          </w:tcPr>
          <w:p w:rsidR="009E4650" w:rsidRDefault="009E4650">
            <w:pPr>
              <w:pStyle w:val="TableParagraph"/>
            </w:pPr>
          </w:p>
        </w:tc>
        <w:tc>
          <w:tcPr>
            <w:tcW w:w="936" w:type="dxa"/>
          </w:tcPr>
          <w:p w:rsidR="009E4650" w:rsidRDefault="009E4650">
            <w:pPr>
              <w:pStyle w:val="TableParagraph"/>
            </w:pPr>
          </w:p>
        </w:tc>
        <w:tc>
          <w:tcPr>
            <w:tcW w:w="1084" w:type="dxa"/>
          </w:tcPr>
          <w:p w:rsidR="009E4650" w:rsidRDefault="00962D76">
            <w:pPr>
              <w:pStyle w:val="TableParagraph"/>
              <w:spacing w:before="122"/>
              <w:ind w:left="20" w:right="2"/>
              <w:jc w:val="center"/>
              <w:rPr>
                <w:b/>
                <w:sz w:val="28"/>
              </w:rPr>
            </w:pPr>
            <w:r>
              <w:rPr>
                <w:b/>
                <w:spacing w:val="-4"/>
                <w:sz w:val="28"/>
              </w:rPr>
              <w:t>FTM2</w:t>
            </w:r>
          </w:p>
        </w:tc>
        <w:tc>
          <w:tcPr>
            <w:tcW w:w="9566" w:type="dxa"/>
            <w:gridSpan w:val="2"/>
          </w:tcPr>
          <w:p w:rsidR="009E4650" w:rsidRDefault="00962D76">
            <w:pPr>
              <w:pStyle w:val="TableParagraph"/>
              <w:spacing w:before="122"/>
              <w:ind w:left="26" w:right="1"/>
              <w:jc w:val="center"/>
              <w:rPr>
                <w:b/>
                <w:sz w:val="28"/>
              </w:rPr>
            </w:pPr>
            <w:r>
              <w:rPr>
                <w:b/>
                <w:sz w:val="28"/>
              </w:rPr>
              <w:t>FINAL</w:t>
            </w:r>
            <w:r>
              <w:rPr>
                <w:b/>
                <w:spacing w:val="-5"/>
                <w:sz w:val="28"/>
              </w:rPr>
              <w:t xml:space="preserve"> </w:t>
            </w:r>
            <w:r>
              <w:rPr>
                <w:b/>
                <w:sz w:val="28"/>
              </w:rPr>
              <w:t>TEST</w:t>
            </w:r>
            <w:r>
              <w:rPr>
                <w:b/>
                <w:spacing w:val="-5"/>
                <w:sz w:val="28"/>
              </w:rPr>
              <w:t xml:space="preserve"> </w:t>
            </w:r>
            <w:r>
              <w:rPr>
                <w:b/>
                <w:sz w:val="28"/>
              </w:rPr>
              <w:t>MODULE</w:t>
            </w:r>
            <w:r>
              <w:rPr>
                <w:b/>
                <w:spacing w:val="-5"/>
                <w:sz w:val="28"/>
              </w:rPr>
              <w:t xml:space="preserve"> </w:t>
            </w:r>
            <w:r>
              <w:rPr>
                <w:b/>
                <w:spacing w:val="-10"/>
                <w:sz w:val="28"/>
              </w:rPr>
              <w:t>2</w:t>
            </w:r>
          </w:p>
        </w:tc>
      </w:tr>
      <w:tr w:rsidR="009E4650">
        <w:trPr>
          <w:trHeight w:val="568"/>
        </w:trPr>
        <w:tc>
          <w:tcPr>
            <w:tcW w:w="1910" w:type="dxa"/>
            <w:gridSpan w:val="2"/>
          </w:tcPr>
          <w:p w:rsidR="009E4650" w:rsidRDefault="009E4650">
            <w:pPr>
              <w:pStyle w:val="TableParagraph"/>
            </w:pPr>
          </w:p>
        </w:tc>
        <w:tc>
          <w:tcPr>
            <w:tcW w:w="839" w:type="dxa"/>
          </w:tcPr>
          <w:p w:rsidR="009E4650" w:rsidRDefault="009E4650">
            <w:pPr>
              <w:pStyle w:val="TableParagraph"/>
            </w:pPr>
          </w:p>
        </w:tc>
        <w:tc>
          <w:tcPr>
            <w:tcW w:w="1583" w:type="dxa"/>
          </w:tcPr>
          <w:p w:rsidR="009E4650" w:rsidRDefault="009E4650">
            <w:pPr>
              <w:pStyle w:val="TableParagraph"/>
            </w:pPr>
          </w:p>
        </w:tc>
        <w:tc>
          <w:tcPr>
            <w:tcW w:w="936" w:type="dxa"/>
          </w:tcPr>
          <w:p w:rsidR="009E4650" w:rsidRDefault="009E4650">
            <w:pPr>
              <w:pStyle w:val="TableParagraph"/>
            </w:pPr>
          </w:p>
        </w:tc>
        <w:tc>
          <w:tcPr>
            <w:tcW w:w="1084" w:type="dxa"/>
          </w:tcPr>
          <w:p w:rsidR="009E4650" w:rsidRDefault="00962D76">
            <w:pPr>
              <w:pStyle w:val="TableParagraph"/>
              <w:spacing w:before="122"/>
              <w:ind w:left="20"/>
              <w:jc w:val="center"/>
              <w:rPr>
                <w:b/>
                <w:sz w:val="28"/>
              </w:rPr>
            </w:pPr>
            <w:r>
              <w:rPr>
                <w:b/>
                <w:spacing w:val="-4"/>
                <w:sz w:val="28"/>
              </w:rPr>
              <w:t>EXAM</w:t>
            </w:r>
          </w:p>
        </w:tc>
        <w:tc>
          <w:tcPr>
            <w:tcW w:w="9566" w:type="dxa"/>
            <w:gridSpan w:val="2"/>
          </w:tcPr>
          <w:p w:rsidR="009E4650" w:rsidRDefault="00962D76">
            <w:pPr>
              <w:pStyle w:val="TableParagraph"/>
              <w:spacing w:before="122"/>
              <w:ind w:left="26"/>
              <w:jc w:val="center"/>
              <w:rPr>
                <w:b/>
                <w:sz w:val="28"/>
              </w:rPr>
            </w:pPr>
            <w:r>
              <w:rPr>
                <w:b/>
                <w:sz w:val="28"/>
              </w:rPr>
              <w:t>EXAM</w:t>
            </w:r>
            <w:r>
              <w:rPr>
                <w:b/>
                <w:spacing w:val="-4"/>
                <w:sz w:val="28"/>
              </w:rPr>
              <w:t xml:space="preserve"> </w:t>
            </w:r>
            <w:r>
              <w:rPr>
                <w:b/>
                <w:spacing w:val="-2"/>
                <w:sz w:val="28"/>
              </w:rPr>
              <w:t>(january/february)</w:t>
            </w:r>
          </w:p>
        </w:tc>
      </w:tr>
    </w:tbl>
    <w:p w:rsidR="00962D76" w:rsidRDefault="00962D76"/>
    <w:sectPr w:rsidR="00962D76">
      <w:pgSz w:w="16850" w:h="11910" w:orient="landscape"/>
      <w:pgMar w:top="1160" w:right="425" w:bottom="280" w:left="425"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C729EA"/>
    <w:multiLevelType w:val="hybridMultilevel"/>
    <w:tmpl w:val="724424FC"/>
    <w:lvl w:ilvl="0" w:tplc="3C4EFC5C">
      <w:start w:val="1"/>
      <w:numFmt w:val="decimal"/>
      <w:lvlText w:val="%1."/>
      <w:lvlJc w:val="left"/>
      <w:pPr>
        <w:ind w:left="381" w:hanging="24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1FA68C44">
      <w:numFmt w:val="bullet"/>
      <w:lvlText w:val="•"/>
      <w:lvlJc w:val="left"/>
      <w:pPr>
        <w:ind w:left="1447" w:hanging="240"/>
      </w:pPr>
      <w:rPr>
        <w:rFonts w:hint="default"/>
        <w:lang w:val="en-US" w:eastAsia="en-US" w:bidi="ar-SA"/>
      </w:rPr>
    </w:lvl>
    <w:lvl w:ilvl="2" w:tplc="8D686154">
      <w:numFmt w:val="bullet"/>
      <w:lvlText w:val="•"/>
      <w:lvlJc w:val="left"/>
      <w:pPr>
        <w:ind w:left="2515" w:hanging="240"/>
      </w:pPr>
      <w:rPr>
        <w:rFonts w:hint="default"/>
        <w:lang w:val="en-US" w:eastAsia="en-US" w:bidi="ar-SA"/>
      </w:rPr>
    </w:lvl>
    <w:lvl w:ilvl="3" w:tplc="6038D76C">
      <w:numFmt w:val="bullet"/>
      <w:lvlText w:val="•"/>
      <w:lvlJc w:val="left"/>
      <w:pPr>
        <w:ind w:left="3582" w:hanging="240"/>
      </w:pPr>
      <w:rPr>
        <w:rFonts w:hint="default"/>
        <w:lang w:val="en-US" w:eastAsia="en-US" w:bidi="ar-SA"/>
      </w:rPr>
    </w:lvl>
    <w:lvl w:ilvl="4" w:tplc="05AE43F6">
      <w:numFmt w:val="bullet"/>
      <w:lvlText w:val="•"/>
      <w:lvlJc w:val="left"/>
      <w:pPr>
        <w:ind w:left="4650" w:hanging="240"/>
      </w:pPr>
      <w:rPr>
        <w:rFonts w:hint="default"/>
        <w:lang w:val="en-US" w:eastAsia="en-US" w:bidi="ar-SA"/>
      </w:rPr>
    </w:lvl>
    <w:lvl w:ilvl="5" w:tplc="B83678CC">
      <w:numFmt w:val="bullet"/>
      <w:lvlText w:val="•"/>
      <w:lvlJc w:val="left"/>
      <w:pPr>
        <w:ind w:left="5718" w:hanging="240"/>
      </w:pPr>
      <w:rPr>
        <w:rFonts w:hint="default"/>
        <w:lang w:val="en-US" w:eastAsia="en-US" w:bidi="ar-SA"/>
      </w:rPr>
    </w:lvl>
    <w:lvl w:ilvl="6" w:tplc="8CA89F50">
      <w:numFmt w:val="bullet"/>
      <w:lvlText w:val="•"/>
      <w:lvlJc w:val="left"/>
      <w:pPr>
        <w:ind w:left="6785" w:hanging="240"/>
      </w:pPr>
      <w:rPr>
        <w:rFonts w:hint="default"/>
        <w:lang w:val="en-US" w:eastAsia="en-US" w:bidi="ar-SA"/>
      </w:rPr>
    </w:lvl>
    <w:lvl w:ilvl="7" w:tplc="56F6B7A6">
      <w:numFmt w:val="bullet"/>
      <w:lvlText w:val="•"/>
      <w:lvlJc w:val="left"/>
      <w:pPr>
        <w:ind w:left="7853" w:hanging="240"/>
      </w:pPr>
      <w:rPr>
        <w:rFonts w:hint="default"/>
        <w:lang w:val="en-US" w:eastAsia="en-US" w:bidi="ar-SA"/>
      </w:rPr>
    </w:lvl>
    <w:lvl w:ilvl="8" w:tplc="DCC2814A">
      <w:numFmt w:val="bullet"/>
      <w:lvlText w:val="•"/>
      <w:lvlJc w:val="left"/>
      <w:pPr>
        <w:ind w:left="8921" w:hanging="240"/>
      </w:pPr>
      <w:rPr>
        <w:rFonts w:hint="default"/>
        <w:lang w:val="en-US" w:eastAsia="en-US" w:bidi="ar-SA"/>
      </w:rPr>
    </w:lvl>
  </w:abstractNum>
  <w:abstractNum w:abstractNumId="1" w15:restartNumberingAfterBreak="0">
    <w:nsid w:val="41936CE3"/>
    <w:multiLevelType w:val="hybridMultilevel"/>
    <w:tmpl w:val="3FE6E59A"/>
    <w:lvl w:ilvl="0" w:tplc="008E8650">
      <w:start w:val="1"/>
      <w:numFmt w:val="upperLetter"/>
      <w:lvlText w:val="%1."/>
      <w:lvlJc w:val="left"/>
      <w:pPr>
        <w:ind w:left="141" w:hanging="324"/>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1B74A4D2">
      <w:numFmt w:val="bullet"/>
      <w:lvlText w:val="•"/>
      <w:lvlJc w:val="left"/>
      <w:pPr>
        <w:ind w:left="1231" w:hanging="324"/>
      </w:pPr>
      <w:rPr>
        <w:rFonts w:hint="default"/>
        <w:lang w:val="en-US" w:eastAsia="en-US" w:bidi="ar-SA"/>
      </w:rPr>
    </w:lvl>
    <w:lvl w:ilvl="2" w:tplc="A2E0E64E">
      <w:numFmt w:val="bullet"/>
      <w:lvlText w:val="•"/>
      <w:lvlJc w:val="left"/>
      <w:pPr>
        <w:ind w:left="2323" w:hanging="324"/>
      </w:pPr>
      <w:rPr>
        <w:rFonts w:hint="default"/>
        <w:lang w:val="en-US" w:eastAsia="en-US" w:bidi="ar-SA"/>
      </w:rPr>
    </w:lvl>
    <w:lvl w:ilvl="3" w:tplc="DFA0B452">
      <w:numFmt w:val="bullet"/>
      <w:lvlText w:val="•"/>
      <w:lvlJc w:val="left"/>
      <w:pPr>
        <w:ind w:left="3414" w:hanging="324"/>
      </w:pPr>
      <w:rPr>
        <w:rFonts w:hint="default"/>
        <w:lang w:val="en-US" w:eastAsia="en-US" w:bidi="ar-SA"/>
      </w:rPr>
    </w:lvl>
    <w:lvl w:ilvl="4" w:tplc="3E4ECAFE">
      <w:numFmt w:val="bullet"/>
      <w:lvlText w:val="•"/>
      <w:lvlJc w:val="left"/>
      <w:pPr>
        <w:ind w:left="4506" w:hanging="324"/>
      </w:pPr>
      <w:rPr>
        <w:rFonts w:hint="default"/>
        <w:lang w:val="en-US" w:eastAsia="en-US" w:bidi="ar-SA"/>
      </w:rPr>
    </w:lvl>
    <w:lvl w:ilvl="5" w:tplc="F84E5BE8">
      <w:numFmt w:val="bullet"/>
      <w:lvlText w:val="•"/>
      <w:lvlJc w:val="left"/>
      <w:pPr>
        <w:ind w:left="5598" w:hanging="324"/>
      </w:pPr>
      <w:rPr>
        <w:rFonts w:hint="default"/>
        <w:lang w:val="en-US" w:eastAsia="en-US" w:bidi="ar-SA"/>
      </w:rPr>
    </w:lvl>
    <w:lvl w:ilvl="6" w:tplc="5DEEE53C">
      <w:numFmt w:val="bullet"/>
      <w:lvlText w:val="•"/>
      <w:lvlJc w:val="left"/>
      <w:pPr>
        <w:ind w:left="6689" w:hanging="324"/>
      </w:pPr>
      <w:rPr>
        <w:rFonts w:hint="default"/>
        <w:lang w:val="en-US" w:eastAsia="en-US" w:bidi="ar-SA"/>
      </w:rPr>
    </w:lvl>
    <w:lvl w:ilvl="7" w:tplc="DBBC5DBE">
      <w:numFmt w:val="bullet"/>
      <w:lvlText w:val="•"/>
      <w:lvlJc w:val="left"/>
      <w:pPr>
        <w:ind w:left="7781" w:hanging="324"/>
      </w:pPr>
      <w:rPr>
        <w:rFonts w:hint="default"/>
        <w:lang w:val="en-US" w:eastAsia="en-US" w:bidi="ar-SA"/>
      </w:rPr>
    </w:lvl>
    <w:lvl w:ilvl="8" w:tplc="B658EC6E">
      <w:numFmt w:val="bullet"/>
      <w:lvlText w:val="•"/>
      <w:lvlJc w:val="left"/>
      <w:pPr>
        <w:ind w:left="8873" w:hanging="324"/>
      </w:pPr>
      <w:rPr>
        <w:rFonts w:hint="default"/>
        <w:lang w:val="en-US" w:eastAsia="en-US" w:bidi="ar-S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4650"/>
    <w:rsid w:val="002C7266"/>
    <w:rsid w:val="00440EE6"/>
    <w:rsid w:val="00962D76"/>
    <w:rsid w:val="009E46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5E97D2A-CCB0-46E4-B25B-A244D14982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spacing w:before="1"/>
      <w:ind w:left="4800" w:right="3945"/>
      <w:jc w:val="center"/>
      <w:outlineLvl w:val="0"/>
    </w:pPr>
    <w:rPr>
      <w:b/>
      <w:bCs/>
      <w:sz w:val="24"/>
      <w:szCs w:val="24"/>
    </w:rPr>
  </w:style>
  <w:style w:type="paragraph" w:styleId="Heading2">
    <w:name w:val="heading 2"/>
    <w:basedOn w:val="Normal"/>
    <w:uiPriority w:val="1"/>
    <w:qFormat/>
    <w:pPr>
      <w:spacing w:before="11" w:line="252" w:lineRule="exact"/>
      <w:ind w:left="141"/>
      <w:outlineLvl w:val="1"/>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Title">
    <w:name w:val="Title"/>
    <w:basedOn w:val="Normal"/>
    <w:uiPriority w:val="1"/>
    <w:qFormat/>
    <w:pPr>
      <w:spacing w:line="597" w:lineRule="exact"/>
      <w:ind w:left="20"/>
    </w:pPr>
    <w:rPr>
      <w:b/>
      <w:bCs/>
      <w:sz w:val="52"/>
      <w:szCs w:val="52"/>
    </w:rPr>
  </w:style>
  <w:style w:type="paragraph" w:styleId="ListParagraph">
    <w:name w:val="List Paragraph"/>
    <w:basedOn w:val="Normal"/>
    <w:uiPriority w:val="1"/>
    <w:qFormat/>
    <w:pPr>
      <w:ind w:left="381" w:hanging="240"/>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medf.kg.ac.r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ilijamb@yahoo.com"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17</Pages>
  <Words>2832</Words>
  <Characters>16145</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Korisnik</dc:creator>
  <cp:lastModifiedBy>Gordana Radic</cp:lastModifiedBy>
  <cp:revision>2</cp:revision>
  <dcterms:created xsi:type="dcterms:W3CDTF">2025-09-23T14:03:00Z</dcterms:created>
  <dcterms:modified xsi:type="dcterms:W3CDTF">2025-09-23T14:03:00Z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2023-10-29T00:00:00Z</vt:filetime>
  </property>
  <property fmtid="{D5CDD505-2E9C-101B-9397-08002B2CF9AE}" pid="3" name="Creator">
    <vt:lpwstr>Microsoft® Word 2019</vt:lpwstr>
  </property>
  <property fmtid="{D5CDD505-2E9C-101B-9397-08002B2CF9AE}" pid="4" name="LastSaved">
    <vt:filetime>2025-09-22T00:00:00Z</vt:filetime>
  </property>
  <property fmtid="{D5CDD505-2E9C-101B-9397-08002B2CF9AE}" pid="5" name="Producer">
    <vt:lpwstr>Microsoft® Word 2019</vt:lpwstr>
  </property>
</Properties>
</file>